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7FC9C"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B62AFA8"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23F9A8B5"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BC9F814"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4E3EE65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5E167D1A"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FCA39D2" w14:textId="7BB52C1A" w:rsidR="00A76A4D" w:rsidRDefault="000724EA" w:rsidP="00A76A4D">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A76A4D" w:rsidRPr="00690352">
        <w:rPr>
          <w:rFonts w:ascii="Times New Roman" w:hAnsi="Times New Roman"/>
          <w:sz w:val="22"/>
          <w:szCs w:val="22"/>
        </w:rPr>
        <w:t xml:space="preserve">Contact details for the </w:t>
      </w:r>
      <w:r w:rsidR="00A76A4D">
        <w:rPr>
          <w:rFonts w:ascii="Times New Roman" w:hAnsi="Times New Roman"/>
          <w:sz w:val="22"/>
          <w:szCs w:val="22"/>
        </w:rPr>
        <w:t xml:space="preserve">Contracting Authority: </w:t>
      </w:r>
    </w:p>
    <w:p w14:paraId="2C18EBEE" w14:textId="77777777"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 xml:space="preserve">Contact person: </w:t>
      </w:r>
      <w:proofErr w:type="spellStart"/>
      <w:r w:rsidR="00236015" w:rsidRPr="005825EB">
        <w:rPr>
          <w:rFonts w:ascii="Times New Roman" w:hAnsi="Times New Roman"/>
          <w:sz w:val="22"/>
          <w:szCs w:val="22"/>
        </w:rPr>
        <w:t>Sasa</w:t>
      </w:r>
      <w:proofErr w:type="spellEnd"/>
      <w:r w:rsidR="00236015" w:rsidRPr="005825EB">
        <w:rPr>
          <w:rFonts w:ascii="Times New Roman" w:hAnsi="Times New Roman"/>
          <w:sz w:val="22"/>
          <w:szCs w:val="22"/>
        </w:rPr>
        <w:t xml:space="preserve"> </w:t>
      </w:r>
      <w:proofErr w:type="spellStart"/>
      <w:r w:rsidR="00236015" w:rsidRPr="005825EB">
        <w:rPr>
          <w:rFonts w:ascii="Times New Roman" w:hAnsi="Times New Roman"/>
          <w:sz w:val="22"/>
          <w:szCs w:val="22"/>
        </w:rPr>
        <w:t>Lazarevski</w:t>
      </w:r>
      <w:proofErr w:type="spellEnd"/>
      <w:r w:rsidRPr="005825EB">
        <w:rPr>
          <w:rFonts w:ascii="Times New Roman" w:hAnsi="Times New Roman"/>
          <w:sz w:val="22"/>
          <w:szCs w:val="22"/>
        </w:rPr>
        <w:t xml:space="preserve">, Chairman  </w:t>
      </w:r>
    </w:p>
    <w:p w14:paraId="531FDD9B" w14:textId="77777777"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 xml:space="preserve">Email: </w:t>
      </w:r>
      <w:r w:rsidR="00236015" w:rsidRPr="005825EB">
        <w:rPr>
          <w:rFonts w:ascii="Times New Roman" w:hAnsi="Times New Roman"/>
          <w:sz w:val="22"/>
          <w:szCs w:val="22"/>
        </w:rPr>
        <w:t>asocijacijalazarus@gmail.com</w:t>
      </w:r>
    </w:p>
    <w:p w14:paraId="08855C7A" w14:textId="7980FC54"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 xml:space="preserve">Telephone: </w:t>
      </w:r>
      <w:r w:rsidR="007B596E">
        <w:rPr>
          <w:rFonts w:ascii="Times New Roman" w:hAnsi="Times New Roman"/>
          <w:sz w:val="22"/>
          <w:szCs w:val="22"/>
        </w:rPr>
        <w:t>+</w:t>
      </w:r>
      <w:r w:rsidR="00236015" w:rsidRPr="005825EB">
        <w:rPr>
          <w:rFonts w:ascii="Times New Roman" w:hAnsi="Times New Roman"/>
          <w:sz w:val="22"/>
          <w:szCs w:val="22"/>
        </w:rPr>
        <w:t>381 63 850 3470</w:t>
      </w:r>
    </w:p>
    <w:p w14:paraId="7F396DA3" w14:textId="30976E5C"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 xml:space="preserve">Address: </w:t>
      </w:r>
      <w:r w:rsidR="002275B9" w:rsidRPr="005825EB">
        <w:rPr>
          <w:rFonts w:ascii="Times New Roman" w:hAnsi="Times New Roman"/>
          <w:sz w:val="22"/>
          <w:szCs w:val="22"/>
        </w:rPr>
        <w:t xml:space="preserve">18 </w:t>
      </w:r>
      <w:proofErr w:type="spellStart"/>
      <w:r w:rsidR="002275B9" w:rsidRPr="005825EB">
        <w:rPr>
          <w:rFonts w:ascii="Times New Roman" w:hAnsi="Times New Roman"/>
          <w:sz w:val="22"/>
          <w:szCs w:val="22"/>
        </w:rPr>
        <w:t>Ive</w:t>
      </w:r>
      <w:proofErr w:type="spellEnd"/>
      <w:r w:rsidR="002275B9" w:rsidRPr="005825EB">
        <w:rPr>
          <w:rFonts w:ascii="Times New Roman" w:hAnsi="Times New Roman"/>
          <w:sz w:val="22"/>
          <w:szCs w:val="22"/>
        </w:rPr>
        <w:t xml:space="preserve"> </w:t>
      </w:r>
      <w:proofErr w:type="spellStart"/>
      <w:r w:rsidR="002275B9" w:rsidRPr="005825EB">
        <w:rPr>
          <w:rFonts w:ascii="Times New Roman" w:hAnsi="Times New Roman"/>
          <w:sz w:val="22"/>
          <w:szCs w:val="22"/>
        </w:rPr>
        <w:t>Stojanovic</w:t>
      </w:r>
      <w:proofErr w:type="spellEnd"/>
      <w:r w:rsidR="002275B9" w:rsidRPr="005825EB">
        <w:rPr>
          <w:rFonts w:ascii="Times New Roman" w:hAnsi="Times New Roman"/>
          <w:sz w:val="22"/>
          <w:szCs w:val="22"/>
        </w:rPr>
        <w:t xml:space="preserve"> Street, </w:t>
      </w:r>
      <w:proofErr w:type="spellStart"/>
      <w:r w:rsidR="002275B9" w:rsidRPr="005825EB">
        <w:rPr>
          <w:rFonts w:ascii="Times New Roman" w:hAnsi="Times New Roman"/>
          <w:sz w:val="22"/>
          <w:szCs w:val="22"/>
        </w:rPr>
        <w:t>Donji</w:t>
      </w:r>
      <w:proofErr w:type="spellEnd"/>
      <w:r w:rsidR="002275B9" w:rsidRPr="005825EB">
        <w:rPr>
          <w:rFonts w:ascii="Times New Roman" w:hAnsi="Times New Roman"/>
          <w:sz w:val="22"/>
          <w:szCs w:val="22"/>
        </w:rPr>
        <w:t xml:space="preserve"> </w:t>
      </w:r>
      <w:proofErr w:type="spellStart"/>
      <w:r w:rsidR="002275B9" w:rsidRPr="005825EB">
        <w:rPr>
          <w:rFonts w:ascii="Times New Roman" w:hAnsi="Times New Roman"/>
          <w:sz w:val="22"/>
          <w:szCs w:val="22"/>
        </w:rPr>
        <w:t>Milanovac</w:t>
      </w:r>
      <w:proofErr w:type="spellEnd"/>
      <w:r w:rsidR="002275B9" w:rsidRPr="005825EB">
        <w:rPr>
          <w:rFonts w:ascii="Times New Roman" w:hAnsi="Times New Roman"/>
          <w:sz w:val="22"/>
          <w:szCs w:val="22"/>
        </w:rPr>
        <w:t xml:space="preserve"> 19220, Serbia</w:t>
      </w:r>
    </w:p>
    <w:p w14:paraId="70006392" w14:textId="77777777" w:rsidR="005825EB" w:rsidRDefault="005825EB" w:rsidP="005825EB">
      <w:pPr>
        <w:spacing w:before="0" w:after="0"/>
        <w:ind w:left="2127"/>
        <w:rPr>
          <w:rFonts w:ascii="Times New Roman" w:hAnsi="Times New Roman"/>
          <w:sz w:val="22"/>
          <w:szCs w:val="22"/>
        </w:rPr>
      </w:pPr>
    </w:p>
    <w:p w14:paraId="593004B1" w14:textId="00D46A58" w:rsidR="00A76A4D" w:rsidRPr="005825EB" w:rsidRDefault="00A76A4D" w:rsidP="007B596E">
      <w:pPr>
        <w:spacing w:before="0" w:after="0"/>
        <w:ind w:left="1134"/>
        <w:rPr>
          <w:rFonts w:ascii="Times New Roman" w:hAnsi="Times New Roman"/>
          <w:sz w:val="22"/>
          <w:szCs w:val="22"/>
        </w:rPr>
      </w:pPr>
      <w:r w:rsidRPr="005825EB">
        <w:rPr>
          <w:rFonts w:ascii="Times New Roman" w:hAnsi="Times New Roman"/>
          <w:sz w:val="22"/>
          <w:szCs w:val="22"/>
        </w:rPr>
        <w:t>Contact details for the Contractor:</w:t>
      </w:r>
    </w:p>
    <w:p w14:paraId="2230EB85" w14:textId="77777777"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Contact person: &lt;</w:t>
      </w:r>
      <w:r w:rsidRPr="005825EB">
        <w:rPr>
          <w:rFonts w:ascii="Times New Roman" w:hAnsi="Times New Roman"/>
          <w:sz w:val="22"/>
          <w:szCs w:val="22"/>
          <w:highlight w:val="yellow"/>
        </w:rPr>
        <w:t xml:space="preserve"> name </w:t>
      </w:r>
      <w:r w:rsidRPr="005825EB">
        <w:rPr>
          <w:rFonts w:ascii="Times New Roman" w:hAnsi="Times New Roman"/>
          <w:sz w:val="22"/>
          <w:szCs w:val="22"/>
        </w:rPr>
        <w:t xml:space="preserve">&gt;  </w:t>
      </w:r>
    </w:p>
    <w:p w14:paraId="49C81266" w14:textId="77777777"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Email: &lt;</w:t>
      </w:r>
      <w:r w:rsidRPr="005825EB">
        <w:rPr>
          <w:rFonts w:ascii="Times New Roman" w:hAnsi="Times New Roman"/>
          <w:sz w:val="22"/>
          <w:szCs w:val="22"/>
          <w:highlight w:val="yellow"/>
        </w:rPr>
        <w:t xml:space="preserve"> e-mail address </w:t>
      </w:r>
      <w:r w:rsidRPr="005825EB">
        <w:rPr>
          <w:rFonts w:ascii="Times New Roman" w:hAnsi="Times New Roman"/>
          <w:sz w:val="22"/>
          <w:szCs w:val="22"/>
        </w:rPr>
        <w:t>&gt;</w:t>
      </w:r>
    </w:p>
    <w:p w14:paraId="1B76BF07" w14:textId="77777777" w:rsidR="00A76A4D" w:rsidRPr="005825EB" w:rsidRDefault="00A76A4D" w:rsidP="005825EB">
      <w:pPr>
        <w:spacing w:before="0" w:after="0"/>
        <w:ind w:left="2127"/>
        <w:rPr>
          <w:rFonts w:ascii="Times New Roman" w:hAnsi="Times New Roman"/>
          <w:sz w:val="22"/>
          <w:szCs w:val="22"/>
        </w:rPr>
      </w:pPr>
      <w:r w:rsidRPr="005825EB">
        <w:rPr>
          <w:rFonts w:ascii="Times New Roman" w:hAnsi="Times New Roman"/>
          <w:sz w:val="22"/>
          <w:szCs w:val="22"/>
        </w:rPr>
        <w:t>Telephone: &lt;</w:t>
      </w:r>
      <w:r w:rsidRPr="005825EB">
        <w:rPr>
          <w:rFonts w:ascii="Times New Roman" w:hAnsi="Times New Roman"/>
          <w:sz w:val="22"/>
          <w:szCs w:val="22"/>
          <w:highlight w:val="yellow"/>
        </w:rPr>
        <w:t xml:space="preserve"> telephone number </w:t>
      </w:r>
      <w:r w:rsidRPr="005825EB">
        <w:rPr>
          <w:rFonts w:ascii="Times New Roman" w:hAnsi="Times New Roman"/>
          <w:sz w:val="22"/>
          <w:szCs w:val="22"/>
        </w:rPr>
        <w:t>&gt;</w:t>
      </w:r>
    </w:p>
    <w:p w14:paraId="3A127737" w14:textId="645D25A3" w:rsidR="0047783A" w:rsidRDefault="00A76A4D" w:rsidP="007B596E">
      <w:pPr>
        <w:spacing w:before="0" w:after="0"/>
        <w:ind w:left="2127"/>
        <w:rPr>
          <w:rFonts w:ascii="Times New Roman" w:hAnsi="Times New Roman"/>
          <w:sz w:val="22"/>
          <w:szCs w:val="22"/>
        </w:rPr>
      </w:pPr>
      <w:r w:rsidRPr="005825EB">
        <w:rPr>
          <w:rFonts w:ascii="Times New Roman" w:hAnsi="Times New Roman"/>
          <w:sz w:val="22"/>
          <w:szCs w:val="22"/>
        </w:rPr>
        <w:t>Address: &lt;</w:t>
      </w:r>
      <w:r w:rsidRPr="005825EB">
        <w:rPr>
          <w:rFonts w:ascii="Times New Roman" w:hAnsi="Times New Roman"/>
          <w:sz w:val="22"/>
          <w:szCs w:val="22"/>
          <w:highlight w:val="yellow"/>
        </w:rPr>
        <w:t xml:space="preserve"> address </w:t>
      </w:r>
      <w:r w:rsidRPr="005825EB">
        <w:rPr>
          <w:rFonts w:ascii="Times New Roman" w:hAnsi="Times New Roman"/>
          <w:sz w:val="22"/>
          <w:szCs w:val="22"/>
        </w:rPr>
        <w:t>&gt;</w:t>
      </w:r>
    </w:p>
    <w:p w14:paraId="71745524"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6F32FF4"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A837072"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F7D7FDB" w14:textId="77777777" w:rsidR="00A76A4D" w:rsidRDefault="00A76A4D" w:rsidP="00FE689C">
      <w:pPr>
        <w:tabs>
          <w:tab w:val="left" w:pos="1134"/>
        </w:tabs>
        <w:jc w:val="both"/>
        <w:rPr>
          <w:rFonts w:ascii="Times New Roman" w:hAnsi="Times New Roman"/>
          <w:sz w:val="22"/>
          <w:szCs w:val="22"/>
        </w:rPr>
      </w:pPr>
      <w:r w:rsidRPr="00A76A4D">
        <w:rPr>
          <w:rFonts w:ascii="Times New Roman" w:hAnsi="Times New Roman"/>
          <w:sz w:val="22"/>
          <w:szCs w:val="22"/>
        </w:rPr>
        <w:t>At the time of delivery the Contractor shall provide all relevant technical documentation for the equipment including, but not limited to, detailed technical specifications and operational and maintenance manuals</w:t>
      </w:r>
      <w:r>
        <w:rPr>
          <w:rFonts w:ascii="Times New Roman" w:hAnsi="Times New Roman"/>
          <w:sz w:val="22"/>
          <w:szCs w:val="22"/>
        </w:rPr>
        <w:t xml:space="preserve"> </w:t>
      </w:r>
    </w:p>
    <w:p w14:paraId="3C9EE879"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10BABAC9" w14:textId="0E97BB8E" w:rsidR="00E0396B" w:rsidRPr="003D6B6C" w:rsidRDefault="00E0396B" w:rsidP="004339D4">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76A4D" w:rsidRPr="00E64469">
        <w:rPr>
          <w:rFonts w:ascii="Times New Roman" w:hAnsi="Times New Roman"/>
          <w:sz w:val="22"/>
          <w:szCs w:val="22"/>
        </w:rPr>
        <w:t xml:space="preserve">The visibility measures by the Contractor must comply with the rules lay down in the Communication and Visibility Manual for Interreg - IPA CBC Programme Bulgaria – Serbia 2014- 2020 published on the programme website: </w:t>
      </w:r>
      <w:hyperlink r:id="rId8" w:history="1">
        <w:r w:rsidR="00A76A4D" w:rsidRPr="00A75D36">
          <w:rPr>
            <w:rStyle w:val="Hyperlink"/>
            <w:rFonts w:ascii="Times New Roman" w:hAnsi="Times New Roman"/>
            <w:sz w:val="22"/>
            <w:szCs w:val="22"/>
          </w:rPr>
          <w:t>http://www.ipacbc-bgrs.eu</w:t>
        </w:r>
      </w:hyperlink>
      <w:r w:rsidR="00A76A4D" w:rsidRPr="00E64469">
        <w:rPr>
          <w:rFonts w:ascii="Times New Roman" w:hAnsi="Times New Roman"/>
          <w:sz w:val="22"/>
          <w:szCs w:val="22"/>
        </w:rPr>
        <w:t>.</w:t>
      </w:r>
    </w:p>
    <w:p w14:paraId="669C640B"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4"/>
    </w:p>
    <w:p w14:paraId="18B6EE96" w14:textId="77777777"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A76A4D" w:rsidRPr="00183366">
        <w:rPr>
          <w:rFonts w:ascii="Times New Roman" w:hAnsi="Times New Roman"/>
          <w:sz w:val="22"/>
          <w:szCs w:val="22"/>
          <w:lang w:val="en-US"/>
        </w:rPr>
        <w:t xml:space="preserve">the Interreg - IPA CBC </w:t>
      </w:r>
      <w:proofErr w:type="spellStart"/>
      <w:r w:rsidR="00A76A4D" w:rsidRPr="00183366">
        <w:rPr>
          <w:rFonts w:ascii="Times New Roman" w:hAnsi="Times New Roman"/>
          <w:sz w:val="22"/>
          <w:szCs w:val="22"/>
          <w:lang w:val="en-US"/>
        </w:rPr>
        <w:t>Programme</w:t>
      </w:r>
      <w:proofErr w:type="spellEnd"/>
      <w:r w:rsidR="00A76A4D" w:rsidRPr="00183366">
        <w:rPr>
          <w:rFonts w:ascii="Times New Roman" w:hAnsi="Times New Roman"/>
          <w:sz w:val="22"/>
          <w:szCs w:val="22"/>
          <w:lang w:val="en-US"/>
        </w:rPr>
        <w:t xml:space="preserve"> Bulgaria – Serbia </w:t>
      </w:r>
      <w:r w:rsidRPr="003D6B6C">
        <w:rPr>
          <w:rFonts w:ascii="Times New Roman" w:hAnsi="Times New Roman"/>
          <w:sz w:val="22"/>
          <w:szCs w:val="22"/>
          <w:lang w:val="en-GB"/>
        </w:rPr>
        <w:t xml:space="preserve">programme.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3CEBBC3F" w14:textId="77777777" w:rsidR="00A76A4D" w:rsidRPr="00183366" w:rsidRDefault="00A76A4D" w:rsidP="00A76A4D">
      <w:pPr>
        <w:ind w:left="1170"/>
        <w:rPr>
          <w:rFonts w:ascii="Times New Roman" w:hAnsi="Times New Roman"/>
          <w:sz w:val="22"/>
          <w:szCs w:val="22"/>
          <w:lang w:val="en-US"/>
        </w:rPr>
      </w:pPr>
      <w:bookmarkStart w:id="5" w:name="_Toc124934901"/>
      <w:r w:rsidRPr="00183366">
        <w:rPr>
          <w:rFonts w:ascii="Times New Roman" w:hAnsi="Times New Roman"/>
          <w:sz w:val="22"/>
          <w:szCs w:val="22"/>
          <w:lang w:val="en-US"/>
        </w:rPr>
        <w:t>All supplies under this contract may originate from any country.</w:t>
      </w:r>
    </w:p>
    <w:p w14:paraId="3AA188D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14:paraId="765F6ECD" w14:textId="4D2AFC29" w:rsidR="00A76A4D" w:rsidRPr="003D6B6C" w:rsidRDefault="00F355C1" w:rsidP="005825EB">
      <w:pPr>
        <w:ind w:left="1134" w:hanging="709"/>
        <w:jc w:val="both"/>
        <w:rPr>
          <w:rFonts w:ascii="Times New Roman" w:hAnsi="Times New Roman"/>
          <w:sz w:val="22"/>
          <w:szCs w:val="22"/>
        </w:rPr>
      </w:pPr>
      <w:r w:rsidRPr="00A76A4D">
        <w:rPr>
          <w:rFonts w:ascii="Times New Roman" w:hAnsi="Times New Roman"/>
          <w:sz w:val="22"/>
          <w:szCs w:val="22"/>
        </w:rPr>
        <w:t>11.1</w:t>
      </w:r>
      <w:r w:rsidRPr="00A76A4D">
        <w:rPr>
          <w:rFonts w:ascii="Times New Roman" w:hAnsi="Times New Roman"/>
          <w:sz w:val="22"/>
          <w:szCs w:val="22"/>
        </w:rPr>
        <w:tab/>
      </w:r>
      <w:r w:rsidR="00D25711" w:rsidRPr="00A76A4D">
        <w:rPr>
          <w:rFonts w:ascii="Times New Roman" w:hAnsi="Times New Roman"/>
          <w:sz w:val="22"/>
          <w:szCs w:val="22"/>
        </w:rPr>
        <w:t>No performance guarantee is required.</w:t>
      </w:r>
      <w:bookmarkStart w:id="6" w:name="_Toc124934903"/>
    </w:p>
    <w:p w14:paraId="462A99B2"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B5718CE"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A76A4D" w:rsidRPr="006F2DB4">
        <w:rPr>
          <w:rFonts w:ascii="Times New Roman" w:hAnsi="Times New Roman"/>
          <w:sz w:val="22"/>
          <w:szCs w:val="22"/>
        </w:rPr>
        <w:t>The supplies must be delivered 90 days from contract signature by both parties</w:t>
      </w:r>
      <w:r w:rsidR="00A76A4D">
        <w:rPr>
          <w:rFonts w:ascii="Times New Roman" w:hAnsi="Times New Roman"/>
          <w:sz w:val="22"/>
          <w:szCs w:val="22"/>
        </w:rPr>
        <w:t>.</w:t>
      </w:r>
    </w:p>
    <w:p w14:paraId="075F7A32"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7"/>
    </w:p>
    <w:p w14:paraId="74DF7E3E"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76A4D">
        <w:rPr>
          <w:rFonts w:ascii="Times New Roman" w:hAnsi="Times New Roman"/>
          <w:sz w:val="22"/>
          <w:szCs w:val="22"/>
        </w:rPr>
        <w:t>The Contractor has the obligation to provide all original drawings and manuals with suitable technical specifications of the goods.</w:t>
      </w:r>
    </w:p>
    <w:p w14:paraId="343BD54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6716073" w14:textId="3180FA22" w:rsidR="00C52305" w:rsidRPr="003D6B6C" w:rsidRDefault="005825EB" w:rsidP="005825EB">
      <w:pPr>
        <w:ind w:left="425"/>
        <w:jc w:val="both"/>
        <w:rPr>
          <w:rFonts w:ascii="Times New Roman" w:hAnsi="Times New Roman"/>
          <w:sz w:val="22"/>
          <w:szCs w:val="22"/>
        </w:rPr>
      </w:pPr>
      <w:r w:rsidRPr="005825EB">
        <w:rPr>
          <w:rFonts w:ascii="Times New Roman" w:hAnsi="Times New Roman"/>
          <w:sz w:val="22"/>
          <w:szCs w:val="22"/>
        </w:rPr>
        <w:t>By signing the Framework Agreement between the European Commission and the Republic of Serbia, parties have agreed to allow full VAT exemption.</w:t>
      </w:r>
    </w:p>
    <w:p w14:paraId="01E14F20"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3BA53938" w14:textId="6F38FABB" w:rsidR="00EB32E9" w:rsidRPr="003D6B6C" w:rsidRDefault="00207439" w:rsidP="005D03AA">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sz w:val="22"/>
          <w:szCs w:val="22"/>
        </w:rPr>
        <w:tab/>
      </w:r>
      <w:r w:rsidR="00EB32E9" w:rsidRPr="00207439">
        <w:rPr>
          <w:rFonts w:ascii="Times New Roman" w:hAnsi="Times New Roman"/>
          <w:sz w:val="22"/>
          <w:szCs w:val="22"/>
        </w:rPr>
        <w:t xml:space="preserve">The </w:t>
      </w:r>
      <w:r w:rsidR="005825EB">
        <w:rPr>
          <w:rFonts w:ascii="Times New Roman" w:hAnsi="Times New Roman"/>
          <w:sz w:val="22"/>
          <w:szCs w:val="22"/>
        </w:rPr>
        <w:t>commencement date is a date of the contract signature by both parties.</w:t>
      </w:r>
    </w:p>
    <w:p w14:paraId="4C90F4D5"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700D77E7"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207439" w:rsidRPr="006F2DB4">
        <w:rPr>
          <w:rFonts w:ascii="Times New Roman" w:hAnsi="Times New Roman"/>
          <w:sz w:val="22"/>
          <w:szCs w:val="22"/>
        </w:rPr>
        <w:t>The implementation period of the tasks is 90 days.</w:t>
      </w:r>
    </w:p>
    <w:p w14:paraId="23FF57E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0"/>
      <w:r w:rsidR="005B0129" w:rsidRPr="003D6B6C">
        <w:rPr>
          <w:rFonts w:ascii="Times New Roman" w:hAnsi="Times New Roman"/>
          <w:b/>
          <w:sz w:val="24"/>
          <w:szCs w:val="24"/>
        </w:rPr>
        <w:t>General principles for payments</w:t>
      </w:r>
    </w:p>
    <w:p w14:paraId="15DC9BBB" w14:textId="0BF4880C" w:rsidR="00207439" w:rsidRDefault="0047783A" w:rsidP="0020743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825EB" w:rsidRPr="005825EB">
        <w:rPr>
          <w:rFonts w:ascii="Times New Roman" w:hAnsi="Times New Roman"/>
          <w:sz w:val="22"/>
          <w:szCs w:val="22"/>
        </w:rPr>
        <w:t xml:space="preserve">Payments will be made in EUR for international suppliers and in RSD for local suppliers. For local suppliers, amount contracting in EUR will be paid in RSD using the </w:t>
      </w:r>
      <w:proofErr w:type="spellStart"/>
      <w:r w:rsidR="005825EB" w:rsidRPr="005825EB">
        <w:rPr>
          <w:rFonts w:ascii="Times New Roman" w:hAnsi="Times New Roman"/>
          <w:sz w:val="22"/>
          <w:szCs w:val="22"/>
        </w:rPr>
        <w:t>InforEuro</w:t>
      </w:r>
      <w:proofErr w:type="spellEnd"/>
      <w:r w:rsidR="005825EB" w:rsidRPr="005825EB">
        <w:rPr>
          <w:rFonts w:ascii="Times New Roman" w:hAnsi="Times New Roman"/>
          <w:sz w:val="22"/>
          <w:szCs w:val="22"/>
        </w:rPr>
        <w:t xml:space="preserve"> exchange rate for the month of the issuing of invoice or pro-invoice (in case of VAT exemption). The payment will be made after issuing of the provisional acceptance certificate.</w:t>
      </w:r>
    </w:p>
    <w:p w14:paraId="758F9180"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1"/>
    </w:p>
    <w:p w14:paraId="1FCDE140" w14:textId="77777777" w:rsidR="00554164" w:rsidRPr="003D6B6C" w:rsidRDefault="0047783A" w:rsidP="00207439">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38471091"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2"/>
      <w:r w:rsidR="00177A94" w:rsidRPr="003D6B6C">
        <w:rPr>
          <w:rFonts w:ascii="Times New Roman" w:hAnsi="Times New Roman"/>
          <w:b/>
          <w:sz w:val="24"/>
          <w:szCs w:val="24"/>
        </w:rPr>
        <w:t xml:space="preserve"> obligations</w:t>
      </w:r>
    </w:p>
    <w:p w14:paraId="19536CFC" w14:textId="649CB99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07439" w:rsidRPr="006F2DB4">
        <w:rPr>
          <w:rFonts w:ascii="Times New Roman" w:hAnsi="Times New Roman"/>
          <w:sz w:val="22"/>
          <w:szCs w:val="22"/>
        </w:rPr>
        <w:t xml:space="preserve">Each of the delivered goods must have </w:t>
      </w:r>
      <w:r w:rsidR="00A26787">
        <w:rPr>
          <w:rFonts w:ascii="Times New Roman" w:hAnsi="Times New Roman"/>
          <w:sz w:val="22"/>
          <w:szCs w:val="22"/>
        </w:rPr>
        <w:t>one</w:t>
      </w:r>
      <w:r w:rsidR="00A26787" w:rsidRPr="006F2DB4">
        <w:rPr>
          <w:rFonts w:ascii="Times New Roman" w:hAnsi="Times New Roman"/>
          <w:sz w:val="22"/>
          <w:szCs w:val="22"/>
        </w:rPr>
        <w:t>-year</w:t>
      </w:r>
      <w:r w:rsidR="00207439" w:rsidRPr="006F2DB4">
        <w:rPr>
          <w:rFonts w:ascii="Times New Roman" w:hAnsi="Times New Roman"/>
          <w:sz w:val="22"/>
          <w:szCs w:val="22"/>
        </w:rPr>
        <w:t xml:space="preserve"> </w:t>
      </w:r>
      <w:bookmarkStart w:id="13" w:name="_GoBack"/>
      <w:bookmarkEnd w:id="13"/>
      <w:r w:rsidR="00207439" w:rsidRPr="006F2DB4">
        <w:rPr>
          <w:rFonts w:ascii="Times New Roman" w:hAnsi="Times New Roman"/>
          <w:sz w:val="22"/>
          <w:szCs w:val="22"/>
        </w:rPr>
        <w:t>warranty, e.g. commercial warranty</w:t>
      </w:r>
    </w:p>
    <w:p w14:paraId="3088BF03"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 xml:space="preserve">The warranty must remain </w:t>
      </w:r>
      <w:r w:rsidRPr="00207439">
        <w:rPr>
          <w:rFonts w:ascii="Times New Roman" w:hAnsi="Times New Roman"/>
          <w:sz w:val="22"/>
          <w:szCs w:val="22"/>
        </w:rPr>
        <w:t>valid for one year after provisional</w:t>
      </w:r>
      <w:r w:rsidRPr="003D6B6C">
        <w:rPr>
          <w:rFonts w:ascii="Times New Roman" w:hAnsi="Times New Roman"/>
          <w:sz w:val="22"/>
          <w:szCs w:val="22"/>
        </w:rPr>
        <w:t xml:space="preserve"> acceptance.</w:t>
      </w:r>
    </w:p>
    <w:p w14:paraId="7A598B2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4"/>
    </w:p>
    <w:p w14:paraId="7F825B0D" w14:textId="1527A77F" w:rsidR="009F7E6A" w:rsidRPr="005825EB" w:rsidRDefault="0047783A" w:rsidP="005825EB">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5E5F49">
        <w:rPr>
          <w:rFonts w:ascii="Times New Roman" w:hAnsi="Times New Roman"/>
          <w:sz w:val="22"/>
          <w:szCs w:val="22"/>
        </w:rPr>
        <w:t xml:space="preserve">Any disputes arising out of or relating to this </w:t>
      </w:r>
      <w:r w:rsidR="00F60098" w:rsidRPr="005E5F49">
        <w:rPr>
          <w:rFonts w:ascii="Times New Roman" w:hAnsi="Times New Roman"/>
          <w:sz w:val="22"/>
          <w:szCs w:val="22"/>
        </w:rPr>
        <w:t>c</w:t>
      </w:r>
      <w:r w:rsidR="0097513D" w:rsidRPr="005E5F49">
        <w:rPr>
          <w:rFonts w:ascii="Times New Roman" w:hAnsi="Times New Roman"/>
          <w:sz w:val="22"/>
          <w:szCs w:val="22"/>
        </w:rPr>
        <w:t>ontract</w:t>
      </w:r>
      <w:r w:rsidRPr="005E5F49">
        <w:rPr>
          <w:rFonts w:ascii="Times New Roman" w:hAnsi="Times New Roman"/>
          <w:sz w:val="22"/>
          <w:szCs w:val="22"/>
        </w:rPr>
        <w:t xml:space="preserve"> which cannot be settled otherwise </w:t>
      </w:r>
      <w:r w:rsidR="00177A94" w:rsidRPr="005E5F49">
        <w:rPr>
          <w:rFonts w:ascii="Times New Roman" w:hAnsi="Times New Roman"/>
          <w:sz w:val="22"/>
          <w:szCs w:val="22"/>
        </w:rPr>
        <w:t xml:space="preserve">shall </w:t>
      </w:r>
      <w:r w:rsidRPr="005E5F49">
        <w:rPr>
          <w:rFonts w:ascii="Times New Roman" w:hAnsi="Times New Roman"/>
          <w:sz w:val="22"/>
          <w:szCs w:val="22"/>
        </w:rPr>
        <w:t xml:space="preserve">be referred to the exclusive jurisdiction of </w:t>
      </w:r>
      <w:r w:rsidR="004339D4">
        <w:rPr>
          <w:rFonts w:ascii="Times New Roman" w:hAnsi="Times New Roman"/>
          <w:sz w:val="22"/>
          <w:szCs w:val="22"/>
        </w:rPr>
        <w:t>the Commercial Cour</w:t>
      </w:r>
      <w:r w:rsidR="005E5F49" w:rsidRPr="005E5F49">
        <w:rPr>
          <w:rFonts w:ascii="Times New Roman" w:hAnsi="Times New Roman"/>
          <w:sz w:val="22"/>
          <w:szCs w:val="22"/>
        </w:rPr>
        <w:t>t</w:t>
      </w:r>
      <w:r w:rsidR="004339D4">
        <w:rPr>
          <w:rFonts w:ascii="Times New Roman" w:hAnsi="Times New Roman"/>
          <w:sz w:val="22"/>
          <w:szCs w:val="22"/>
        </w:rPr>
        <w:t xml:space="preserve"> in </w:t>
      </w:r>
      <w:proofErr w:type="spellStart"/>
      <w:r w:rsidR="004339D4">
        <w:rPr>
          <w:rFonts w:ascii="Times New Roman" w:hAnsi="Times New Roman"/>
          <w:sz w:val="22"/>
          <w:szCs w:val="22"/>
        </w:rPr>
        <w:t>Zajecar</w:t>
      </w:r>
      <w:proofErr w:type="spellEnd"/>
      <w:r w:rsidR="005E5F49" w:rsidRPr="005E5F49">
        <w:rPr>
          <w:rFonts w:ascii="Times New Roman" w:hAnsi="Times New Roman"/>
          <w:sz w:val="22"/>
          <w:szCs w:val="22"/>
        </w:rPr>
        <w:t xml:space="preserve"> </w:t>
      </w:r>
      <w:r w:rsidR="00686ACD" w:rsidRPr="005E5F49">
        <w:rPr>
          <w:rFonts w:ascii="Times New Roman" w:hAnsi="Times New Roman"/>
          <w:sz w:val="22"/>
          <w:szCs w:val="22"/>
        </w:rPr>
        <w:t xml:space="preserve">in accordance with </w:t>
      </w:r>
      <w:r w:rsidRPr="005E5F49">
        <w:rPr>
          <w:rFonts w:ascii="Times New Roman" w:hAnsi="Times New Roman"/>
          <w:sz w:val="22"/>
          <w:szCs w:val="22"/>
        </w:rPr>
        <w:t xml:space="preserve">the national legislation of </w:t>
      </w:r>
      <w:r w:rsidR="009A0E33" w:rsidRPr="005E5F49">
        <w:rPr>
          <w:rFonts w:ascii="Times New Roman" w:hAnsi="Times New Roman"/>
          <w:sz w:val="22"/>
          <w:szCs w:val="22"/>
        </w:rPr>
        <w:t xml:space="preserve">the state of </w:t>
      </w:r>
      <w:r w:rsidRPr="005E5F49">
        <w:rPr>
          <w:rFonts w:ascii="Times New Roman" w:hAnsi="Times New Roman"/>
          <w:sz w:val="22"/>
          <w:szCs w:val="22"/>
        </w:rPr>
        <w:t xml:space="preserve">the </w:t>
      </w:r>
      <w:r w:rsidR="00F60098" w:rsidRPr="005E5F49">
        <w:rPr>
          <w:rFonts w:ascii="Times New Roman" w:hAnsi="Times New Roman"/>
          <w:sz w:val="22"/>
          <w:szCs w:val="22"/>
        </w:rPr>
        <w:t>c</w:t>
      </w:r>
      <w:r w:rsidRPr="005E5F49">
        <w:rPr>
          <w:rFonts w:ascii="Times New Roman" w:hAnsi="Times New Roman"/>
          <w:sz w:val="22"/>
          <w:szCs w:val="22"/>
        </w:rPr>
        <w:t xml:space="preserve">ontracting </w:t>
      </w:r>
      <w:r w:rsidR="00F60098" w:rsidRPr="005E5F49">
        <w:rPr>
          <w:rFonts w:ascii="Times New Roman" w:hAnsi="Times New Roman"/>
          <w:sz w:val="22"/>
          <w:szCs w:val="22"/>
        </w:rPr>
        <w:t>a</w:t>
      </w:r>
      <w:r w:rsidRPr="005E5F49">
        <w:rPr>
          <w:rFonts w:ascii="Times New Roman" w:hAnsi="Times New Roman"/>
          <w:sz w:val="22"/>
          <w:szCs w:val="22"/>
        </w:rPr>
        <w:t>uthority.</w:t>
      </w:r>
    </w:p>
    <w:p w14:paraId="46EBF20A" w14:textId="77777777" w:rsidR="001B55AC" w:rsidRPr="003D6B6C" w:rsidRDefault="001B55AC" w:rsidP="005825EB">
      <w:pPr>
        <w:pStyle w:val="ListNumber"/>
        <w:numPr>
          <w:ilvl w:val="0"/>
          <w:numId w:val="0"/>
        </w:numPr>
        <w:spacing w:before="360" w:after="100" w:afterAutospacing="1"/>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B4428" w14:textId="77777777" w:rsidR="00505365" w:rsidRPr="006A5F84" w:rsidRDefault="00505365">
      <w:r w:rsidRPr="006A5F84">
        <w:separator/>
      </w:r>
    </w:p>
  </w:endnote>
  <w:endnote w:type="continuationSeparator" w:id="0">
    <w:p w14:paraId="13DC9857" w14:textId="77777777" w:rsidR="00505365" w:rsidRPr="006A5F84" w:rsidRDefault="0050536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46D71"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A773A2D"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A82D7"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B77A8">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B77A8">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19EA3997"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C7FF8">
      <w:rPr>
        <w:rFonts w:ascii="Times New Roman" w:hAnsi="Times New Roman"/>
        <w:noProof/>
        <w:sz w:val="18"/>
        <w:szCs w:val="18"/>
      </w:rPr>
      <w:t>3.1. 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680AC"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B8305A7"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14E42" w14:textId="77777777" w:rsidR="00505365" w:rsidRPr="006A5F84" w:rsidRDefault="00505365">
      <w:r w:rsidRPr="006A5F84">
        <w:separator/>
      </w:r>
    </w:p>
  </w:footnote>
  <w:footnote w:type="continuationSeparator" w:id="0">
    <w:p w14:paraId="7FB56C21" w14:textId="77777777" w:rsidR="00505365" w:rsidRPr="006A5F84" w:rsidRDefault="00505365">
      <w:r w:rsidRPr="006A5F8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B2D5633"/>
    <w:multiLevelType w:val="hybridMultilevel"/>
    <w:tmpl w:val="7234D59A"/>
    <w:lvl w:ilvl="0" w:tplc="04090017">
      <w:start w:val="1"/>
      <w:numFmt w:val="lowerLetter"/>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4"/>
  </w:num>
  <w:num w:numId="8">
    <w:abstractNumId w:val="1"/>
  </w:num>
  <w:num w:numId="9">
    <w:abstractNumId w:val="14"/>
  </w:num>
  <w:num w:numId="10">
    <w:abstractNumId w:val="3"/>
  </w:num>
  <w:num w:numId="11">
    <w:abstractNumId w:val="21"/>
  </w:num>
  <w:num w:numId="12">
    <w:abstractNumId w:val="12"/>
  </w:num>
  <w:num w:numId="13">
    <w:abstractNumId w:val="5"/>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398"/>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439"/>
    <w:rsid w:val="002077B6"/>
    <w:rsid w:val="00211229"/>
    <w:rsid w:val="00211E0F"/>
    <w:rsid w:val="00216ADC"/>
    <w:rsid w:val="00216F0D"/>
    <w:rsid w:val="002209F1"/>
    <w:rsid w:val="00220BF7"/>
    <w:rsid w:val="00224C44"/>
    <w:rsid w:val="00225CDC"/>
    <w:rsid w:val="002275B9"/>
    <w:rsid w:val="00227A8C"/>
    <w:rsid w:val="00230AB3"/>
    <w:rsid w:val="00236015"/>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224A"/>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339D4"/>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5365"/>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5EB"/>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E5F49"/>
    <w:rsid w:val="005F3C51"/>
    <w:rsid w:val="005F62D0"/>
    <w:rsid w:val="00611A73"/>
    <w:rsid w:val="00612C1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06E8"/>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596E"/>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26787"/>
    <w:rsid w:val="00A41B28"/>
    <w:rsid w:val="00A5099A"/>
    <w:rsid w:val="00A512A5"/>
    <w:rsid w:val="00A512C9"/>
    <w:rsid w:val="00A539E4"/>
    <w:rsid w:val="00A55E68"/>
    <w:rsid w:val="00A56046"/>
    <w:rsid w:val="00A62073"/>
    <w:rsid w:val="00A63E3C"/>
    <w:rsid w:val="00A665A2"/>
    <w:rsid w:val="00A75650"/>
    <w:rsid w:val="00A76A4D"/>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4E68"/>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77A8"/>
    <w:rsid w:val="00CC7DE2"/>
    <w:rsid w:val="00CD68C0"/>
    <w:rsid w:val="00CD6FC9"/>
    <w:rsid w:val="00CD7F25"/>
    <w:rsid w:val="00CF2DE2"/>
    <w:rsid w:val="00CF30C4"/>
    <w:rsid w:val="00CF6CFA"/>
    <w:rsid w:val="00D02E23"/>
    <w:rsid w:val="00D11009"/>
    <w:rsid w:val="00D12782"/>
    <w:rsid w:val="00D131B2"/>
    <w:rsid w:val="00D23D4C"/>
    <w:rsid w:val="00D243E7"/>
    <w:rsid w:val="00D24469"/>
    <w:rsid w:val="00D24893"/>
    <w:rsid w:val="00D25711"/>
    <w:rsid w:val="00D312D2"/>
    <w:rsid w:val="00D360F2"/>
    <w:rsid w:val="00D3708C"/>
    <w:rsid w:val="00D43612"/>
    <w:rsid w:val="00D4393D"/>
    <w:rsid w:val="00D52CBF"/>
    <w:rsid w:val="00D541A5"/>
    <w:rsid w:val="00D576CA"/>
    <w:rsid w:val="00D60913"/>
    <w:rsid w:val="00D657F1"/>
    <w:rsid w:val="00D662AA"/>
    <w:rsid w:val="00D66F04"/>
    <w:rsid w:val="00D678AC"/>
    <w:rsid w:val="00D71AF3"/>
    <w:rsid w:val="00D75213"/>
    <w:rsid w:val="00D75E7A"/>
    <w:rsid w:val="00D81EA6"/>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C7FF8"/>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0AAFB9"/>
  <w15:docId w15:val="{8F7DE15F-5C2B-48E5-BF35-3AEFC54D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D247C-C980-48C6-9550-917710A2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707</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4701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Cedomir Draskovic</cp:lastModifiedBy>
  <cp:revision>12</cp:revision>
  <cp:lastPrinted>2019-08-11T14:39:00Z</cp:lastPrinted>
  <dcterms:created xsi:type="dcterms:W3CDTF">2019-08-24T14:29:00Z</dcterms:created>
  <dcterms:modified xsi:type="dcterms:W3CDTF">2019-11-27T13:21:00Z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