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CC84B9" w14:textId="77777777" w:rsidR="00DF3DB7" w:rsidRPr="0036136C" w:rsidRDefault="00DF3DB7" w:rsidP="00DF3DB7">
      <w:pPr>
        <w:jc w:val="center"/>
        <w:rPr>
          <w:b/>
          <w:smallCaps/>
          <w:sz w:val="28"/>
          <w:szCs w:val="28"/>
        </w:rPr>
      </w:pPr>
      <w:r w:rsidRPr="0036136C">
        <w:rPr>
          <w:b/>
          <w:smallCaps/>
          <w:sz w:val="28"/>
          <w:szCs w:val="28"/>
        </w:rPr>
        <w:t>DRAFT CONTRACT</w:t>
      </w:r>
    </w:p>
    <w:p w14:paraId="220C803B"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54A014CD" w14:textId="4E1CABC7" w:rsidR="00E75AAC" w:rsidRPr="0036136C" w:rsidRDefault="0077786E">
      <w:pPr>
        <w:jc w:val="center"/>
        <w:rPr>
          <w:b/>
          <w:smallCaps/>
          <w:sz w:val="28"/>
          <w:szCs w:val="28"/>
        </w:rPr>
      </w:pPr>
      <w:r>
        <w:rPr>
          <w:b/>
          <w:smallCaps/>
          <w:sz w:val="28"/>
          <w:szCs w:val="28"/>
        </w:rPr>
        <w:t>No</w:t>
      </w:r>
      <w:r w:rsidR="00E75AAC" w:rsidRPr="0036136C">
        <w:rPr>
          <w:b/>
          <w:smallCaps/>
          <w:sz w:val="28"/>
          <w:szCs w:val="28"/>
        </w:rPr>
        <w:t xml:space="preserve"> </w:t>
      </w:r>
      <w:r w:rsidR="009D1F88" w:rsidRPr="009D1F88">
        <w:rPr>
          <w:b/>
          <w:szCs w:val="22"/>
        </w:rPr>
        <w:t>CB007.2.13.076/LAZARUS/Service – TD 03</w:t>
      </w:r>
    </w:p>
    <w:p w14:paraId="1C4ACD3F" w14:textId="77777777" w:rsidR="00556095" w:rsidRPr="0036136C" w:rsidRDefault="00556095">
      <w:pPr>
        <w:jc w:val="center"/>
        <w:rPr>
          <w:b/>
          <w:sz w:val="28"/>
          <w:szCs w:val="28"/>
        </w:rPr>
      </w:pPr>
      <w:r w:rsidRPr="0036136C">
        <w:rPr>
          <w:b/>
          <w:smallCaps/>
          <w:sz w:val="28"/>
          <w:szCs w:val="28"/>
        </w:rPr>
        <w:t xml:space="preserve">financed from </w:t>
      </w:r>
      <w:r w:rsidR="00E75AAC" w:rsidRPr="0036136C">
        <w:rPr>
          <w:b/>
          <w:smallCaps/>
          <w:sz w:val="28"/>
          <w:szCs w:val="28"/>
        </w:rPr>
        <w:t xml:space="preserve">the </w:t>
      </w:r>
      <w:r w:rsidR="0077786E" w:rsidRPr="002E6A18">
        <w:rPr>
          <w:b/>
          <w:smallCaps/>
          <w:sz w:val="28"/>
          <w:szCs w:val="28"/>
        </w:rPr>
        <w:t>g</w:t>
      </w:r>
      <w:r w:rsidRPr="002E6A18">
        <w:rPr>
          <w:b/>
          <w:smallCaps/>
          <w:sz w:val="28"/>
          <w:szCs w:val="28"/>
        </w:rPr>
        <w:t xml:space="preserve">eneral </w:t>
      </w:r>
      <w:r w:rsidR="0077786E" w:rsidRPr="002E6A18">
        <w:rPr>
          <w:b/>
          <w:smallCaps/>
          <w:sz w:val="28"/>
          <w:szCs w:val="28"/>
        </w:rPr>
        <w:t>b</w:t>
      </w:r>
      <w:r w:rsidRPr="002E6A18">
        <w:rPr>
          <w:b/>
          <w:smallCaps/>
          <w:sz w:val="28"/>
          <w:szCs w:val="28"/>
        </w:rPr>
        <w:t>udget</w:t>
      </w:r>
      <w:r w:rsidR="0077786E" w:rsidRPr="002E6A18">
        <w:rPr>
          <w:b/>
          <w:smallCaps/>
          <w:sz w:val="28"/>
          <w:szCs w:val="28"/>
        </w:rPr>
        <w:t xml:space="preserve"> of the Union</w:t>
      </w:r>
    </w:p>
    <w:p w14:paraId="7CB0BC61" w14:textId="77777777" w:rsidR="002E6A18" w:rsidRDefault="002E6A18" w:rsidP="002E6A18">
      <w:pPr>
        <w:spacing w:after="0"/>
        <w:rPr>
          <w:sz w:val="22"/>
          <w:szCs w:val="22"/>
        </w:rPr>
      </w:pPr>
      <w:r w:rsidRPr="00574575">
        <w:rPr>
          <w:sz w:val="22"/>
          <w:szCs w:val="22"/>
        </w:rPr>
        <w:t>Name and address of the Contracting Authority:</w:t>
      </w:r>
    </w:p>
    <w:p w14:paraId="36CEA1A2" w14:textId="77777777" w:rsidR="009D1F88" w:rsidRPr="009D1F88" w:rsidRDefault="009D1F88" w:rsidP="009D1F88">
      <w:pPr>
        <w:widowControl w:val="0"/>
        <w:snapToGrid w:val="0"/>
        <w:spacing w:after="0"/>
        <w:rPr>
          <w:b/>
          <w:bCs/>
          <w:snapToGrid w:val="0"/>
          <w:szCs w:val="24"/>
          <w:lang w:eastAsia="en-US"/>
        </w:rPr>
      </w:pPr>
      <w:r w:rsidRPr="009D1F88">
        <w:rPr>
          <w:b/>
          <w:bCs/>
          <w:snapToGrid w:val="0"/>
          <w:szCs w:val="24"/>
          <w:lang w:eastAsia="en-US"/>
        </w:rPr>
        <w:t>Association LAZARUS</w:t>
      </w:r>
    </w:p>
    <w:p w14:paraId="301B91A1" w14:textId="77777777" w:rsidR="009D1F88" w:rsidRPr="009D1F88" w:rsidRDefault="009D1F88" w:rsidP="009D1F88">
      <w:pPr>
        <w:widowControl w:val="0"/>
        <w:snapToGrid w:val="0"/>
        <w:spacing w:after="0"/>
        <w:rPr>
          <w:b/>
          <w:bCs/>
          <w:snapToGrid w:val="0"/>
          <w:szCs w:val="24"/>
          <w:lang w:eastAsia="en-US"/>
        </w:rPr>
      </w:pPr>
      <w:r w:rsidRPr="009D1F88">
        <w:rPr>
          <w:b/>
          <w:bCs/>
          <w:snapToGrid w:val="0"/>
          <w:szCs w:val="24"/>
          <w:lang w:eastAsia="en-US"/>
        </w:rPr>
        <w:t>18 Ive Stojanovic Street</w:t>
      </w:r>
    </w:p>
    <w:p w14:paraId="2CAE95CC" w14:textId="77777777" w:rsidR="009D1F88" w:rsidRPr="009D1F88" w:rsidRDefault="009D1F88" w:rsidP="009D1F88">
      <w:pPr>
        <w:widowControl w:val="0"/>
        <w:snapToGrid w:val="0"/>
        <w:spacing w:after="0"/>
        <w:rPr>
          <w:b/>
          <w:bCs/>
          <w:snapToGrid w:val="0"/>
          <w:szCs w:val="24"/>
          <w:lang w:eastAsia="en-US"/>
        </w:rPr>
      </w:pPr>
      <w:r w:rsidRPr="009D1F88">
        <w:rPr>
          <w:b/>
          <w:bCs/>
          <w:snapToGrid w:val="0"/>
          <w:szCs w:val="24"/>
          <w:lang w:eastAsia="en-US"/>
        </w:rPr>
        <w:t>Donji Milanovac 19220, Serbia</w:t>
      </w:r>
    </w:p>
    <w:p w14:paraId="40B57173" w14:textId="77777777" w:rsidR="009D1F88" w:rsidRPr="009D1F88" w:rsidRDefault="009D1F88" w:rsidP="009D1F88">
      <w:pPr>
        <w:widowControl w:val="0"/>
        <w:snapToGrid w:val="0"/>
        <w:spacing w:after="0"/>
        <w:rPr>
          <w:b/>
          <w:bCs/>
          <w:snapToGrid w:val="0"/>
          <w:szCs w:val="24"/>
          <w:lang w:eastAsia="en-US"/>
        </w:rPr>
      </w:pPr>
      <w:r w:rsidRPr="009D1F88">
        <w:rPr>
          <w:b/>
          <w:bCs/>
          <w:snapToGrid w:val="0"/>
          <w:szCs w:val="24"/>
          <w:lang w:eastAsia="en-US"/>
        </w:rPr>
        <w:t>Reg.no: 28172281</w:t>
      </w:r>
    </w:p>
    <w:p w14:paraId="0BCE276A" w14:textId="77777777" w:rsidR="009D1F88" w:rsidRPr="009D1F88" w:rsidRDefault="009D1F88" w:rsidP="009D1F88">
      <w:pPr>
        <w:widowControl w:val="0"/>
        <w:snapToGrid w:val="0"/>
        <w:spacing w:after="0"/>
        <w:rPr>
          <w:b/>
          <w:bCs/>
          <w:snapToGrid w:val="0"/>
          <w:szCs w:val="24"/>
          <w:lang w:eastAsia="en-US"/>
        </w:rPr>
      </w:pPr>
      <w:r w:rsidRPr="009D1F88">
        <w:rPr>
          <w:b/>
          <w:bCs/>
          <w:snapToGrid w:val="0"/>
          <w:szCs w:val="24"/>
          <w:lang w:eastAsia="en-US"/>
        </w:rPr>
        <w:t>represented by Mr. Saso Lazarevski</w:t>
      </w:r>
    </w:p>
    <w:p w14:paraId="2FF002A1" w14:textId="77777777" w:rsidR="00DF3DB7" w:rsidRPr="00652613" w:rsidRDefault="00DF3DB7">
      <w:pPr>
        <w:spacing w:after="120"/>
        <w:rPr>
          <w:sz w:val="22"/>
          <w:szCs w:val="22"/>
        </w:rPr>
      </w:pPr>
    </w:p>
    <w:p w14:paraId="25A1AA5D"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14:paraId="46117D63" w14:textId="77777777" w:rsidR="00661D04" w:rsidRPr="0036136C" w:rsidRDefault="009642E7" w:rsidP="00AA56AE">
      <w:pPr>
        <w:spacing w:after="120"/>
        <w:jc w:val="right"/>
        <w:rPr>
          <w:sz w:val="22"/>
          <w:szCs w:val="22"/>
        </w:rPr>
      </w:pPr>
      <w:r w:rsidRPr="0036136C">
        <w:rPr>
          <w:sz w:val="22"/>
          <w:szCs w:val="22"/>
        </w:rPr>
        <w:t>of the one part,</w:t>
      </w:r>
    </w:p>
    <w:p w14:paraId="2804235F" w14:textId="77777777" w:rsidR="009642E7" w:rsidRPr="0036136C" w:rsidRDefault="009642E7">
      <w:pPr>
        <w:spacing w:after="120"/>
        <w:rPr>
          <w:sz w:val="22"/>
          <w:szCs w:val="22"/>
        </w:rPr>
      </w:pPr>
      <w:r w:rsidRPr="0036136C">
        <w:rPr>
          <w:sz w:val="22"/>
          <w:szCs w:val="22"/>
        </w:rPr>
        <w:t>and</w:t>
      </w:r>
    </w:p>
    <w:p w14:paraId="41CDB646" w14:textId="77777777"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14:paraId="0BD66F34"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1"/>
      </w:r>
    </w:p>
    <w:p w14:paraId="3C74D437"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14:paraId="68FE0FE7" w14:textId="77777777"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14:paraId="75B50D85" w14:textId="77777777"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3"/>
      </w:r>
      <w:r w:rsidR="0077786E" w:rsidRPr="0036136C">
        <w:rPr>
          <w:sz w:val="22"/>
          <w:szCs w:val="22"/>
        </w:rPr>
        <w:t>,</w:t>
      </w:r>
      <w:r w:rsidR="00DB3187" w:rsidRPr="0036136C">
        <w:rPr>
          <w:sz w:val="22"/>
          <w:szCs w:val="22"/>
        </w:rPr>
        <w:t xml:space="preserve"> </w:t>
      </w:r>
    </w:p>
    <w:p w14:paraId="3DD4AA24" w14:textId="77777777" w:rsidR="00F7477B" w:rsidRDefault="00F7477B" w:rsidP="00EA24C0">
      <w:pPr>
        <w:spacing w:after="0"/>
        <w:rPr>
          <w:sz w:val="22"/>
          <w:szCs w:val="22"/>
        </w:rPr>
      </w:pPr>
    </w:p>
    <w:p w14:paraId="2290069D"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0A5A7F38"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4CCF3413" w14:textId="77777777" w:rsidR="009642E7" w:rsidRPr="0036136C" w:rsidRDefault="009642E7">
      <w:pPr>
        <w:spacing w:after="120"/>
        <w:rPr>
          <w:sz w:val="22"/>
          <w:szCs w:val="22"/>
        </w:rPr>
      </w:pPr>
      <w:r w:rsidRPr="0036136C">
        <w:rPr>
          <w:sz w:val="22"/>
          <w:szCs w:val="22"/>
        </w:rPr>
        <w:t>have agreed as follows:</w:t>
      </w:r>
    </w:p>
    <w:p w14:paraId="440DA79A" w14:textId="77777777" w:rsidR="002E6A18" w:rsidRDefault="00DF3DB7" w:rsidP="002E6A18">
      <w:pPr>
        <w:spacing w:before="240" w:after="0"/>
        <w:jc w:val="center"/>
        <w:outlineLvl w:val="0"/>
        <w:rPr>
          <w:b/>
          <w:szCs w:val="22"/>
        </w:rPr>
      </w:pPr>
      <w:r w:rsidRPr="0036136C">
        <w:rPr>
          <w:b/>
          <w:sz w:val="28"/>
        </w:rPr>
        <w:t xml:space="preserve">PROJECT </w:t>
      </w:r>
      <w:r w:rsidR="00652613">
        <w:rPr>
          <w:b/>
          <w:sz w:val="28"/>
        </w:rPr>
        <w:t>“</w:t>
      </w:r>
      <w:r w:rsidR="00652613" w:rsidRPr="001104A6">
        <w:rPr>
          <w:b/>
          <w:sz w:val="28"/>
        </w:rPr>
        <w:t>SAILING ON THE DANUBE</w:t>
      </w:r>
      <w:r w:rsidR="00652613">
        <w:rPr>
          <w:b/>
          <w:sz w:val="28"/>
        </w:rPr>
        <w:t xml:space="preserve">”, project number: </w:t>
      </w:r>
      <w:r w:rsidR="00652613" w:rsidRPr="001104A6">
        <w:rPr>
          <w:b/>
          <w:sz w:val="28"/>
        </w:rPr>
        <w:t>CB007.2.13.076</w:t>
      </w:r>
    </w:p>
    <w:p w14:paraId="5AE38B98" w14:textId="48D5B50F" w:rsidR="00E75AAC" w:rsidRPr="0036136C" w:rsidRDefault="00E75AAC" w:rsidP="002E6A18">
      <w:pPr>
        <w:spacing w:before="240" w:after="0"/>
        <w:jc w:val="center"/>
        <w:outlineLvl w:val="0"/>
        <w:rPr>
          <w:b/>
          <w:sz w:val="28"/>
        </w:rPr>
      </w:pPr>
      <w:r w:rsidRPr="0036136C">
        <w:rPr>
          <w:b/>
          <w:sz w:val="28"/>
        </w:rPr>
        <w:t xml:space="preserve">CONTRACT TITLE </w:t>
      </w:r>
      <w:r w:rsidR="002E6A18" w:rsidRPr="002E6A18">
        <w:rPr>
          <w:sz w:val="22"/>
          <w:szCs w:val="22"/>
        </w:rPr>
        <w:t>Organisation of events</w:t>
      </w:r>
    </w:p>
    <w:p w14:paraId="666F3F73" w14:textId="142D7E0B" w:rsidR="00E75AAC" w:rsidRPr="0036136C" w:rsidRDefault="00E75AAC" w:rsidP="00E75AAC">
      <w:pPr>
        <w:spacing w:before="240"/>
        <w:jc w:val="center"/>
        <w:outlineLvl w:val="0"/>
        <w:rPr>
          <w:b/>
          <w:sz w:val="22"/>
        </w:rPr>
      </w:pPr>
      <w:r w:rsidRPr="0036136C">
        <w:rPr>
          <w:b/>
          <w:sz w:val="22"/>
        </w:rPr>
        <w:t xml:space="preserve">Identification number </w:t>
      </w:r>
      <w:r w:rsidR="009D1F88" w:rsidRPr="009D1F88">
        <w:rPr>
          <w:sz w:val="22"/>
          <w:szCs w:val="22"/>
        </w:rPr>
        <w:t>CB007.2.13.076/LAZARUS/Service – TD 03</w:t>
      </w:r>
    </w:p>
    <w:p w14:paraId="54E21AEF" w14:textId="77777777" w:rsidR="009642E7" w:rsidRPr="0036136C" w:rsidRDefault="00BE49C2" w:rsidP="00212B1D">
      <w:pPr>
        <w:pStyle w:val="StyleListNumber11ptBold"/>
      </w:pPr>
      <w:r w:rsidRPr="0036136C">
        <w:t>(1)</w:t>
      </w:r>
      <w:r w:rsidRPr="0036136C">
        <w:tab/>
      </w:r>
      <w:r w:rsidR="009642E7" w:rsidRPr="0036136C">
        <w:t>Subject</w:t>
      </w:r>
    </w:p>
    <w:p w14:paraId="01301BD8" w14:textId="046BFFDD"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9642E7" w:rsidRPr="0036136C">
        <w:rPr>
          <w:sz w:val="22"/>
          <w:szCs w:val="22"/>
        </w:rPr>
        <w:t xml:space="preserve">ontract is </w:t>
      </w:r>
      <w:r w:rsidR="009D1F88" w:rsidRPr="00924264">
        <w:rPr>
          <w:b/>
          <w:bCs/>
          <w:sz w:val="22"/>
          <w:szCs w:val="22"/>
        </w:rPr>
        <w:t>O</w:t>
      </w:r>
      <w:r w:rsidR="002E6A18" w:rsidRPr="00924264">
        <w:rPr>
          <w:b/>
          <w:bCs/>
          <w:sz w:val="22"/>
          <w:szCs w:val="22"/>
        </w:rPr>
        <w:t>rganisation of events</w:t>
      </w:r>
      <w:r w:rsidR="009642E7" w:rsidRPr="0036136C">
        <w:rPr>
          <w:sz w:val="22"/>
          <w:szCs w:val="22"/>
        </w:rPr>
        <w:t xml:space="preserve"> </w:t>
      </w:r>
      <w:r w:rsidR="00B93DE2" w:rsidRPr="0036136C">
        <w:rPr>
          <w:sz w:val="22"/>
          <w:szCs w:val="22"/>
        </w:rPr>
        <w:t xml:space="preserve">done </w:t>
      </w:r>
      <w:r w:rsidR="002E6A18">
        <w:rPr>
          <w:sz w:val="22"/>
          <w:szCs w:val="22"/>
        </w:rPr>
        <w:t xml:space="preserve">in </w:t>
      </w:r>
      <w:r w:rsidR="009D1F88">
        <w:rPr>
          <w:sz w:val="22"/>
          <w:szCs w:val="22"/>
        </w:rPr>
        <w:t>Donji Milanovac</w:t>
      </w:r>
      <w:r w:rsidR="009642E7" w:rsidRPr="0036136C">
        <w:rPr>
          <w:sz w:val="22"/>
          <w:szCs w:val="22"/>
        </w:rPr>
        <w:t xml:space="preserve"> with identification number </w:t>
      </w:r>
      <w:r w:rsidR="009D1F88" w:rsidRPr="00924264">
        <w:rPr>
          <w:b/>
          <w:bCs/>
          <w:sz w:val="22"/>
          <w:szCs w:val="22"/>
        </w:rPr>
        <w:t>CB007.2.13.076/LAZARUS/Service – TD 03</w:t>
      </w:r>
      <w:r w:rsidR="009D1F88" w:rsidRPr="009D1F88">
        <w:rPr>
          <w:sz w:val="22"/>
          <w:szCs w:val="22"/>
        </w:rPr>
        <w:t xml:space="preserve"> </w:t>
      </w:r>
      <w:r w:rsidR="009642E7" w:rsidRPr="0036136C">
        <w:rPr>
          <w:sz w:val="22"/>
          <w:szCs w:val="22"/>
        </w:rPr>
        <w:t>(</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2DA8D8DB"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14:paraId="4194038E"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66593431" w14:textId="1B22EFCB" w:rsidR="004B0905" w:rsidRPr="0036136C" w:rsidRDefault="004B0905" w:rsidP="0036136C">
      <w:pPr>
        <w:spacing w:after="120"/>
        <w:ind w:left="567"/>
        <w:rPr>
          <w:sz w:val="22"/>
          <w:szCs w:val="22"/>
        </w:rPr>
      </w:pPr>
      <w:r w:rsidRPr="00AA38D8">
        <w:rPr>
          <w:sz w:val="22"/>
          <w:szCs w:val="22"/>
        </w:rPr>
        <w:lastRenderedPageBreak/>
        <w:t xml:space="preserve">This </w:t>
      </w:r>
      <w:r w:rsidR="009A523C" w:rsidRPr="00AA38D8">
        <w:rPr>
          <w:sz w:val="22"/>
          <w:szCs w:val="22"/>
        </w:rPr>
        <w:t>c</w:t>
      </w:r>
      <w:r w:rsidRPr="00AA38D8">
        <w:rPr>
          <w:sz w:val="22"/>
          <w:szCs w:val="22"/>
        </w:rPr>
        <w:t xml:space="preserve">ontract, established in </w:t>
      </w:r>
      <w:r w:rsidR="00F7477B" w:rsidRPr="00AA38D8">
        <w:rPr>
          <w:sz w:val="22"/>
          <w:szCs w:val="22"/>
        </w:rPr>
        <w:t>E</w:t>
      </w:r>
      <w:r w:rsidRPr="00AA38D8">
        <w:rPr>
          <w:sz w:val="22"/>
          <w:szCs w:val="22"/>
        </w:rPr>
        <w:t xml:space="preserve">uro, is a global price contract. The contract value is </w:t>
      </w:r>
      <w:r w:rsidR="00F7477B" w:rsidRPr="00AA38D8">
        <w:rPr>
          <w:sz w:val="22"/>
          <w:szCs w:val="22"/>
        </w:rPr>
        <w:t xml:space="preserve">EUR </w:t>
      </w:r>
      <w:r w:rsidR="009D1F88" w:rsidRPr="009D1F88">
        <w:rPr>
          <w:sz w:val="22"/>
          <w:szCs w:val="22"/>
          <w:highlight w:val="yellow"/>
        </w:rPr>
        <w:t>&lt;</w:t>
      </w:r>
      <w:r w:rsidR="002E6A18" w:rsidRPr="009D1F88">
        <w:rPr>
          <w:sz w:val="22"/>
          <w:szCs w:val="22"/>
          <w:highlight w:val="yellow"/>
        </w:rPr>
        <w:t>amount&gt;</w:t>
      </w:r>
    </w:p>
    <w:p w14:paraId="0734169E" w14:textId="77777777"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14:paraId="74546491"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64A2FF37"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14:paraId="5C25DA96"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333FA521"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2BAEA766"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14:paraId="6658C7AC"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
    <w:p w14:paraId="76F10698"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Budget (Annex V);</w:t>
      </w:r>
    </w:p>
    <w:p w14:paraId="1796F1C1" w14:textId="77777777"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 xml:space="preserve"> forms and documents (Annex V</w:t>
      </w:r>
      <w:r w:rsidR="004701B3">
        <w:rPr>
          <w:sz w:val="22"/>
          <w:szCs w:val="22"/>
        </w:rPr>
        <w:t>I</w:t>
      </w:r>
      <w:r w:rsidR="00A73B34" w:rsidRPr="0036136C">
        <w:rPr>
          <w:sz w:val="22"/>
          <w:szCs w:val="22"/>
        </w:rPr>
        <w:t>);</w:t>
      </w:r>
    </w:p>
    <w:p w14:paraId="14C52865" w14:textId="77777777"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6AAB75C4"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4ED1E08E"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64A08731" w14:textId="77777777" w:rsidR="00E75AAC" w:rsidRPr="0036136C" w:rsidRDefault="00BE49C2" w:rsidP="00212B1D">
      <w:pPr>
        <w:pStyle w:val="StyleListNumber11ptBold"/>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7D6F5A4F" w14:textId="6E80522B" w:rsidR="00ED20D6" w:rsidRDefault="00ED20D6" w:rsidP="00ED20D6">
      <w:pPr>
        <w:keepNext/>
        <w:keepLines/>
        <w:tabs>
          <w:tab w:val="left" w:pos="0"/>
        </w:tabs>
        <w:spacing w:before="240" w:after="120"/>
        <w:rPr>
          <w:sz w:val="22"/>
          <w:szCs w:val="22"/>
        </w:rPr>
      </w:pPr>
      <w:r w:rsidRPr="00C1075A">
        <w:rPr>
          <w:sz w:val="22"/>
          <w:szCs w:val="22"/>
        </w:rPr>
        <w:t xml:space="preserve">Done in English in </w:t>
      </w:r>
      <w:r w:rsidR="00683030" w:rsidRPr="009D1F88">
        <w:rPr>
          <w:sz w:val="22"/>
          <w:szCs w:val="22"/>
        </w:rPr>
        <w:t>two</w:t>
      </w:r>
      <w:r w:rsidRPr="00C1075A">
        <w:rPr>
          <w:sz w:val="22"/>
          <w:szCs w:val="22"/>
        </w:rPr>
        <w:t xml:space="preserve"> originals, </w:t>
      </w:r>
      <w:r w:rsidR="009D1F88">
        <w:rPr>
          <w:sz w:val="22"/>
          <w:szCs w:val="22"/>
        </w:rPr>
        <w:t xml:space="preserve">one original being for the Contracting Authority </w:t>
      </w:r>
      <w:r w:rsidRPr="00C1075A">
        <w:rPr>
          <w:sz w:val="22"/>
          <w:szCs w:val="22"/>
        </w:rPr>
        <w:t xml:space="preserve">and one original for the </w:t>
      </w:r>
      <w:r w:rsidR="009D1F88">
        <w:rPr>
          <w:sz w:val="22"/>
          <w:szCs w:val="22"/>
        </w:rPr>
        <w:t>C</w:t>
      </w:r>
      <w:r w:rsidRPr="00C1075A">
        <w:rPr>
          <w:sz w:val="22"/>
          <w:szCs w:val="22"/>
        </w:rPr>
        <w:t>ontractor.</w:t>
      </w:r>
    </w:p>
    <w:p w14:paraId="33E87E0A" w14:textId="77777777" w:rsidR="00ED20D6" w:rsidRPr="002D5121" w:rsidRDefault="00ED20D6" w:rsidP="00D75FF0">
      <w:pPr>
        <w:pStyle w:val="ListNumber"/>
        <w:numPr>
          <w:ilvl w:val="0"/>
          <w:numId w:val="0"/>
        </w:numPr>
        <w:spacing w:after="120"/>
        <w:ind w:left="709" w:hanging="709"/>
        <w:rPr>
          <w:sz w:val="22"/>
          <w:szCs w:val="22"/>
        </w:rPr>
      </w:pPr>
    </w:p>
    <w:tbl>
      <w:tblPr>
        <w:tblW w:w="9501" w:type="dxa"/>
        <w:tblLayout w:type="fixed"/>
        <w:tblLook w:val="0000" w:firstRow="0" w:lastRow="0" w:firstColumn="0" w:lastColumn="0" w:noHBand="0" w:noVBand="0"/>
      </w:tblPr>
      <w:tblGrid>
        <w:gridCol w:w="1526"/>
        <w:gridCol w:w="73"/>
        <w:gridCol w:w="3259"/>
        <w:gridCol w:w="2321"/>
        <w:gridCol w:w="2107"/>
        <w:gridCol w:w="215"/>
      </w:tblGrid>
      <w:tr w:rsidR="00E75AAC" w:rsidRPr="0036136C" w14:paraId="2D64C6A5" w14:textId="77777777" w:rsidTr="00683030">
        <w:tc>
          <w:tcPr>
            <w:tcW w:w="4858" w:type="dxa"/>
            <w:gridSpan w:val="3"/>
          </w:tcPr>
          <w:p w14:paraId="79380A7D"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4643" w:type="dxa"/>
            <w:gridSpan w:val="3"/>
          </w:tcPr>
          <w:p w14:paraId="75F75AD6"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14:paraId="3909540C" w14:textId="77777777" w:rsidTr="00683030">
        <w:trPr>
          <w:cantSplit/>
        </w:trPr>
        <w:tc>
          <w:tcPr>
            <w:tcW w:w="1599" w:type="dxa"/>
            <w:gridSpan w:val="2"/>
          </w:tcPr>
          <w:p w14:paraId="0E256802"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14:paraId="4C13D3D1" w14:textId="77777777" w:rsidR="00E75AAC" w:rsidRPr="0036136C" w:rsidRDefault="00E75AAC" w:rsidP="006457F0">
            <w:pPr>
              <w:pStyle w:val="BodyText"/>
              <w:keepNext/>
              <w:keepLines/>
              <w:spacing w:before="160" w:after="160"/>
              <w:rPr>
                <w:sz w:val="22"/>
                <w:szCs w:val="22"/>
              </w:rPr>
            </w:pPr>
          </w:p>
        </w:tc>
        <w:tc>
          <w:tcPr>
            <w:tcW w:w="2321" w:type="dxa"/>
          </w:tcPr>
          <w:p w14:paraId="2FB1D085"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2322" w:type="dxa"/>
            <w:gridSpan w:val="2"/>
          </w:tcPr>
          <w:p w14:paraId="53993EC1" w14:textId="77777777" w:rsidR="00E75AAC" w:rsidRPr="0036136C" w:rsidRDefault="00E75AAC" w:rsidP="006457F0">
            <w:pPr>
              <w:pStyle w:val="BodyText"/>
              <w:keepNext/>
              <w:keepLines/>
              <w:spacing w:before="160" w:after="160"/>
              <w:rPr>
                <w:sz w:val="22"/>
                <w:szCs w:val="22"/>
              </w:rPr>
            </w:pPr>
          </w:p>
        </w:tc>
      </w:tr>
      <w:tr w:rsidR="00E75AAC" w:rsidRPr="0036136C" w14:paraId="1DBAAFCB" w14:textId="77777777" w:rsidTr="00683030">
        <w:trPr>
          <w:cantSplit/>
        </w:trPr>
        <w:tc>
          <w:tcPr>
            <w:tcW w:w="1599" w:type="dxa"/>
            <w:gridSpan w:val="2"/>
          </w:tcPr>
          <w:p w14:paraId="35EA1359"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14:paraId="6FF4FFA4" w14:textId="77777777" w:rsidR="00E75AAC" w:rsidRPr="0036136C" w:rsidRDefault="00E75AAC" w:rsidP="006457F0">
            <w:pPr>
              <w:pStyle w:val="BodyText"/>
              <w:keepNext/>
              <w:keepLines/>
              <w:spacing w:before="160" w:after="160"/>
              <w:rPr>
                <w:sz w:val="22"/>
                <w:szCs w:val="22"/>
              </w:rPr>
            </w:pPr>
          </w:p>
        </w:tc>
        <w:tc>
          <w:tcPr>
            <w:tcW w:w="2321" w:type="dxa"/>
          </w:tcPr>
          <w:p w14:paraId="25002D44"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2322" w:type="dxa"/>
            <w:gridSpan w:val="2"/>
          </w:tcPr>
          <w:p w14:paraId="12D558C1" w14:textId="77777777" w:rsidR="00E75AAC" w:rsidRPr="0036136C" w:rsidRDefault="00E75AAC" w:rsidP="006457F0">
            <w:pPr>
              <w:pStyle w:val="BodyText"/>
              <w:keepNext/>
              <w:keepLines/>
              <w:spacing w:before="160" w:after="160"/>
              <w:rPr>
                <w:sz w:val="22"/>
                <w:szCs w:val="22"/>
              </w:rPr>
            </w:pPr>
          </w:p>
        </w:tc>
      </w:tr>
      <w:tr w:rsidR="00E75AAC" w:rsidRPr="0036136C" w14:paraId="23159A94" w14:textId="77777777" w:rsidTr="00683030">
        <w:trPr>
          <w:cantSplit/>
        </w:trPr>
        <w:tc>
          <w:tcPr>
            <w:tcW w:w="1599" w:type="dxa"/>
            <w:gridSpan w:val="2"/>
          </w:tcPr>
          <w:p w14:paraId="1DF6C3C2"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14:paraId="1EC0A81E" w14:textId="77777777" w:rsidR="00E75AAC" w:rsidRPr="0036136C" w:rsidRDefault="00E75AAC" w:rsidP="006457F0">
            <w:pPr>
              <w:pStyle w:val="BodyText"/>
              <w:keepNext/>
              <w:keepLines/>
              <w:spacing w:before="160" w:after="160"/>
              <w:rPr>
                <w:sz w:val="22"/>
                <w:szCs w:val="22"/>
              </w:rPr>
            </w:pPr>
          </w:p>
        </w:tc>
        <w:tc>
          <w:tcPr>
            <w:tcW w:w="2321" w:type="dxa"/>
          </w:tcPr>
          <w:p w14:paraId="5FFE5B0B"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gridSpan w:val="2"/>
          </w:tcPr>
          <w:p w14:paraId="3BF78E29" w14:textId="77777777" w:rsidR="00E75AAC" w:rsidRPr="0036136C" w:rsidRDefault="00E75AAC" w:rsidP="006457F0">
            <w:pPr>
              <w:pStyle w:val="BodyText"/>
              <w:keepNext/>
              <w:keepLines/>
              <w:spacing w:before="160" w:after="160"/>
              <w:rPr>
                <w:sz w:val="22"/>
                <w:szCs w:val="22"/>
              </w:rPr>
            </w:pPr>
          </w:p>
        </w:tc>
      </w:tr>
      <w:tr w:rsidR="00E75AAC" w:rsidRPr="0036136C" w14:paraId="148119C2" w14:textId="77777777" w:rsidTr="00683030">
        <w:trPr>
          <w:cantSplit/>
        </w:trPr>
        <w:tc>
          <w:tcPr>
            <w:tcW w:w="1599" w:type="dxa"/>
            <w:gridSpan w:val="2"/>
          </w:tcPr>
          <w:p w14:paraId="0ED7F7E2"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14:paraId="0E4D63F5" w14:textId="77777777" w:rsidR="00E75AAC" w:rsidRPr="0036136C" w:rsidRDefault="00E75AAC" w:rsidP="006457F0">
            <w:pPr>
              <w:pStyle w:val="BodyText"/>
              <w:keepNext/>
              <w:keepLines/>
              <w:spacing w:before="160" w:after="160"/>
              <w:rPr>
                <w:sz w:val="22"/>
                <w:szCs w:val="22"/>
              </w:rPr>
            </w:pPr>
          </w:p>
        </w:tc>
        <w:tc>
          <w:tcPr>
            <w:tcW w:w="2321" w:type="dxa"/>
          </w:tcPr>
          <w:p w14:paraId="4A007316"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2322" w:type="dxa"/>
            <w:gridSpan w:val="2"/>
          </w:tcPr>
          <w:p w14:paraId="0E4BFEF8" w14:textId="77777777" w:rsidR="00E75AAC" w:rsidRPr="0036136C" w:rsidRDefault="00E75AAC" w:rsidP="006457F0">
            <w:pPr>
              <w:pStyle w:val="BodyText"/>
              <w:keepNext/>
              <w:keepLines/>
              <w:spacing w:before="160" w:after="160"/>
              <w:rPr>
                <w:sz w:val="22"/>
                <w:szCs w:val="22"/>
              </w:rPr>
            </w:pPr>
          </w:p>
        </w:tc>
      </w:tr>
      <w:tr w:rsidR="006457F0" w:rsidRPr="0036136C" w14:paraId="19C5F2E4" w14:textId="77777777" w:rsidTr="00683030">
        <w:trPr>
          <w:gridAfter w:val="1"/>
          <w:wAfter w:w="215" w:type="dxa"/>
          <w:cantSplit/>
        </w:trPr>
        <w:tc>
          <w:tcPr>
            <w:tcW w:w="1526" w:type="dxa"/>
          </w:tcPr>
          <w:p w14:paraId="37C5DAA7" w14:textId="77777777" w:rsidR="006457F0" w:rsidRPr="006425E5" w:rsidRDefault="006457F0" w:rsidP="006457F0">
            <w:pPr>
              <w:pStyle w:val="BodyText"/>
              <w:keepLines/>
              <w:spacing w:before="160" w:after="160"/>
              <w:rPr>
                <w:sz w:val="22"/>
                <w:szCs w:val="22"/>
                <w:highlight w:val="lightGray"/>
              </w:rPr>
            </w:pPr>
          </w:p>
        </w:tc>
        <w:tc>
          <w:tcPr>
            <w:tcW w:w="7760" w:type="dxa"/>
            <w:gridSpan w:val="4"/>
          </w:tcPr>
          <w:p w14:paraId="3C6214D5" w14:textId="77777777" w:rsidR="006457F0" w:rsidRPr="0036136C" w:rsidRDefault="006457F0" w:rsidP="006457F0">
            <w:pPr>
              <w:pStyle w:val="BodyText"/>
              <w:keepLines/>
              <w:spacing w:before="160" w:after="160"/>
              <w:rPr>
                <w:sz w:val="22"/>
                <w:szCs w:val="22"/>
              </w:rPr>
            </w:pPr>
          </w:p>
        </w:tc>
      </w:tr>
    </w:tbl>
    <w:p w14:paraId="5A03E18E" w14:textId="77777777"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p w14:paraId="61F0DE6C" w14:textId="77777777"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14:paraId="7091CD44"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247CA975" w14:textId="77777777" w:rsidR="00683030" w:rsidRDefault="00EF3B57" w:rsidP="00683030">
      <w:pPr>
        <w:keepNext/>
        <w:keepLines/>
        <w:spacing w:after="120"/>
        <w:ind w:left="567" w:hanging="567"/>
        <w:rPr>
          <w:sz w:val="22"/>
          <w:szCs w:val="22"/>
        </w:rPr>
      </w:pPr>
      <w:r w:rsidRPr="0036136C">
        <w:rPr>
          <w:sz w:val="22"/>
          <w:szCs w:val="22"/>
        </w:rPr>
        <w:t>2.1</w:t>
      </w:r>
      <w:r w:rsidR="00B8227D">
        <w:rPr>
          <w:sz w:val="22"/>
          <w:szCs w:val="22"/>
        </w:rPr>
        <w:tab/>
      </w:r>
      <w:r w:rsidR="00683030" w:rsidRPr="00AF6243">
        <w:rPr>
          <w:b/>
          <w:sz w:val="22"/>
          <w:szCs w:val="22"/>
        </w:rPr>
        <w:t>Contracting authority</w:t>
      </w:r>
      <w:r w:rsidR="00683030">
        <w:rPr>
          <w:sz w:val="22"/>
          <w:szCs w:val="22"/>
        </w:rPr>
        <w:t>:</w:t>
      </w:r>
    </w:p>
    <w:p w14:paraId="24871402" w14:textId="77777777" w:rsidR="009D1F88" w:rsidRPr="009D1F88" w:rsidRDefault="009D1F88" w:rsidP="009D1F88">
      <w:pPr>
        <w:spacing w:after="0"/>
        <w:ind w:left="2127"/>
        <w:jc w:val="left"/>
        <w:rPr>
          <w:snapToGrid w:val="0"/>
          <w:sz w:val="22"/>
          <w:szCs w:val="22"/>
          <w:lang w:eastAsia="en-US"/>
        </w:rPr>
      </w:pPr>
      <w:r w:rsidRPr="009D1F88">
        <w:rPr>
          <w:snapToGrid w:val="0"/>
          <w:sz w:val="22"/>
          <w:szCs w:val="22"/>
          <w:lang w:eastAsia="en-US"/>
        </w:rPr>
        <w:t xml:space="preserve">Contact person: Sasa Lazarevski, Chairman  </w:t>
      </w:r>
    </w:p>
    <w:p w14:paraId="6D1746E6" w14:textId="77777777" w:rsidR="009D1F88" w:rsidRPr="009D1F88" w:rsidRDefault="009D1F88" w:rsidP="009D1F88">
      <w:pPr>
        <w:spacing w:after="0"/>
        <w:ind w:left="2127"/>
        <w:jc w:val="left"/>
        <w:rPr>
          <w:snapToGrid w:val="0"/>
          <w:sz w:val="22"/>
          <w:szCs w:val="22"/>
          <w:lang w:eastAsia="en-US"/>
        </w:rPr>
      </w:pPr>
      <w:r w:rsidRPr="009D1F88">
        <w:rPr>
          <w:snapToGrid w:val="0"/>
          <w:sz w:val="22"/>
          <w:szCs w:val="22"/>
          <w:lang w:eastAsia="en-US"/>
        </w:rPr>
        <w:t>Email: asocijacijalazarus@gmail.com</w:t>
      </w:r>
    </w:p>
    <w:p w14:paraId="3107CBE8" w14:textId="77777777" w:rsidR="009D1F88" w:rsidRPr="009D1F88" w:rsidRDefault="009D1F88" w:rsidP="009D1F88">
      <w:pPr>
        <w:spacing w:after="0"/>
        <w:ind w:left="2127"/>
        <w:jc w:val="left"/>
        <w:rPr>
          <w:snapToGrid w:val="0"/>
          <w:sz w:val="22"/>
          <w:szCs w:val="22"/>
          <w:lang w:eastAsia="en-US"/>
        </w:rPr>
      </w:pPr>
      <w:r w:rsidRPr="009D1F88">
        <w:rPr>
          <w:snapToGrid w:val="0"/>
          <w:sz w:val="22"/>
          <w:szCs w:val="22"/>
          <w:lang w:eastAsia="en-US"/>
        </w:rPr>
        <w:t>Telephone: +381 63 850 3470</w:t>
      </w:r>
    </w:p>
    <w:p w14:paraId="132661EB" w14:textId="77777777" w:rsidR="009D1F88" w:rsidRPr="009D1F88" w:rsidRDefault="009D1F88" w:rsidP="009D1F88">
      <w:pPr>
        <w:spacing w:after="0"/>
        <w:ind w:left="2127"/>
        <w:jc w:val="left"/>
        <w:rPr>
          <w:snapToGrid w:val="0"/>
          <w:sz w:val="22"/>
          <w:szCs w:val="22"/>
          <w:lang w:eastAsia="en-US"/>
        </w:rPr>
      </w:pPr>
      <w:r w:rsidRPr="009D1F88">
        <w:rPr>
          <w:snapToGrid w:val="0"/>
          <w:sz w:val="22"/>
          <w:szCs w:val="22"/>
          <w:lang w:eastAsia="en-US"/>
        </w:rPr>
        <w:t>Address: 18 Ive Stojanovic Street, Donji Milanovac 19220, Serbia</w:t>
      </w:r>
    </w:p>
    <w:p w14:paraId="254F680E" w14:textId="77777777" w:rsidR="00683030" w:rsidRPr="00677BD7" w:rsidRDefault="00683030" w:rsidP="00683030">
      <w:pPr>
        <w:keepNext/>
        <w:keepLines/>
        <w:spacing w:after="120"/>
        <w:ind w:left="567" w:right="709" w:hanging="567"/>
        <w:rPr>
          <w:b/>
          <w:sz w:val="22"/>
          <w:szCs w:val="22"/>
        </w:rPr>
      </w:pPr>
      <w:r w:rsidRPr="00AF6243">
        <w:rPr>
          <w:b/>
          <w:sz w:val="22"/>
          <w:szCs w:val="22"/>
        </w:rPr>
        <w:t xml:space="preserve">        </w:t>
      </w:r>
      <w:r w:rsidRPr="00677BD7">
        <w:rPr>
          <w:b/>
          <w:sz w:val="22"/>
          <w:szCs w:val="22"/>
        </w:rPr>
        <w:t>Contractor:</w:t>
      </w:r>
    </w:p>
    <w:p w14:paraId="7257A977" w14:textId="77777777" w:rsidR="00683030" w:rsidRPr="00677BD7" w:rsidRDefault="00683030" w:rsidP="00683030">
      <w:pPr>
        <w:keepNext/>
        <w:keepLines/>
        <w:spacing w:after="120"/>
        <w:ind w:left="567" w:right="709" w:hanging="567"/>
        <w:rPr>
          <w:b/>
          <w:sz w:val="22"/>
          <w:szCs w:val="22"/>
        </w:rPr>
      </w:pPr>
      <w:r w:rsidRPr="00677BD7">
        <w:rPr>
          <w:b/>
          <w:sz w:val="22"/>
          <w:szCs w:val="22"/>
        </w:rPr>
        <w:t xml:space="preserve">        </w:t>
      </w:r>
      <w:r w:rsidRPr="00677BD7">
        <w:rPr>
          <w:sz w:val="22"/>
          <w:szCs w:val="22"/>
        </w:rPr>
        <w:t>Address of the Contractor</w:t>
      </w:r>
      <w:r w:rsidRPr="00677BD7">
        <w:rPr>
          <w:b/>
          <w:sz w:val="22"/>
          <w:szCs w:val="22"/>
        </w:rPr>
        <w:t xml:space="preserve">: </w:t>
      </w:r>
    </w:p>
    <w:p w14:paraId="280D25E7" w14:textId="77777777" w:rsidR="00683030" w:rsidRDefault="00683030" w:rsidP="00683030">
      <w:pPr>
        <w:keepNext/>
        <w:keepLines/>
        <w:spacing w:after="120"/>
        <w:ind w:left="567" w:right="709" w:hanging="567"/>
        <w:rPr>
          <w:sz w:val="22"/>
          <w:szCs w:val="22"/>
        </w:rPr>
      </w:pPr>
      <w:r>
        <w:rPr>
          <w:sz w:val="22"/>
          <w:szCs w:val="22"/>
        </w:rPr>
        <w:t xml:space="preserve">        Contact details: Phone:</w:t>
      </w:r>
    </w:p>
    <w:p w14:paraId="1B73E982" w14:textId="77777777" w:rsidR="00683030" w:rsidRPr="004925CC" w:rsidRDefault="00683030" w:rsidP="00683030">
      <w:pPr>
        <w:keepNext/>
        <w:keepLines/>
        <w:spacing w:after="120"/>
        <w:ind w:left="567" w:right="709" w:hanging="567"/>
        <w:rPr>
          <w:sz w:val="22"/>
          <w:szCs w:val="22"/>
          <w:lang w:val="en-US"/>
        </w:rPr>
      </w:pPr>
      <w:r w:rsidRPr="004925CC">
        <w:rPr>
          <w:sz w:val="22"/>
          <w:szCs w:val="22"/>
          <w:lang w:val="en-US"/>
        </w:rPr>
        <w:t xml:space="preserve">                                   Fax:</w:t>
      </w:r>
    </w:p>
    <w:p w14:paraId="48D1EADB" w14:textId="77777777" w:rsidR="00683030" w:rsidRPr="004925CC" w:rsidRDefault="00683030" w:rsidP="00683030">
      <w:pPr>
        <w:keepNext/>
        <w:keepLines/>
        <w:spacing w:after="120"/>
        <w:ind w:left="567" w:right="709" w:hanging="567"/>
        <w:rPr>
          <w:sz w:val="22"/>
          <w:szCs w:val="22"/>
          <w:lang w:val="en-US"/>
        </w:rPr>
      </w:pPr>
      <w:r w:rsidRPr="004925CC">
        <w:rPr>
          <w:sz w:val="22"/>
          <w:szCs w:val="22"/>
          <w:lang w:val="en-US"/>
        </w:rPr>
        <w:tab/>
      </w:r>
      <w:r w:rsidRPr="004925CC">
        <w:rPr>
          <w:sz w:val="22"/>
          <w:szCs w:val="22"/>
          <w:lang w:val="en-US"/>
        </w:rPr>
        <w:tab/>
      </w:r>
      <w:r w:rsidRPr="004925CC">
        <w:rPr>
          <w:sz w:val="22"/>
          <w:szCs w:val="22"/>
          <w:lang w:val="en-US"/>
        </w:rPr>
        <w:tab/>
        <w:t xml:space="preserve">         E-mail:</w:t>
      </w:r>
    </w:p>
    <w:p w14:paraId="382BAA1A" w14:textId="77777777" w:rsidR="00CB06F5" w:rsidRPr="004925CC" w:rsidRDefault="00CB06F5" w:rsidP="00B8227D">
      <w:pPr>
        <w:keepNext/>
        <w:keepLines/>
        <w:spacing w:after="120"/>
        <w:ind w:left="567" w:hanging="567"/>
        <w:rPr>
          <w:sz w:val="22"/>
          <w:szCs w:val="22"/>
          <w:lang w:val="en-US"/>
        </w:rPr>
      </w:pPr>
    </w:p>
    <w:p w14:paraId="7E29796A" w14:textId="77777777"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14:paraId="1823CCC6" w14:textId="77777777" w:rsidR="00D119D8" w:rsidRPr="0036136C" w:rsidRDefault="00D119D8" w:rsidP="00D119D8">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14:paraId="307385BF" w14:textId="77777777" w:rsidR="00D119D8" w:rsidRPr="0036136C" w:rsidRDefault="00D119D8" w:rsidP="00B8227D">
      <w:pPr>
        <w:keepNext/>
        <w:keepLines/>
        <w:spacing w:after="120"/>
        <w:ind w:left="567" w:hanging="567"/>
        <w:rPr>
          <w:sz w:val="22"/>
          <w:szCs w:val="22"/>
        </w:rPr>
      </w:pPr>
    </w:p>
    <w:p w14:paraId="5ADEC49B" w14:textId="77777777" w:rsidR="006C118B" w:rsidRPr="002D5121" w:rsidRDefault="006C118B" w:rsidP="006C118B">
      <w:pPr>
        <w:pStyle w:val="ListNumber"/>
        <w:numPr>
          <w:ilvl w:val="0"/>
          <w:numId w:val="0"/>
        </w:numPr>
        <w:tabs>
          <w:tab w:val="left" w:pos="1134"/>
        </w:tabs>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14:paraId="2F294E71" w14:textId="77777777" w:rsidR="006C118B" w:rsidRPr="0036136C" w:rsidRDefault="006C118B" w:rsidP="00874117">
      <w:pPr>
        <w:pStyle w:val="ListNumber"/>
        <w:numPr>
          <w:ilvl w:val="0"/>
          <w:numId w:val="0"/>
        </w:numPr>
        <w:ind w:left="567" w:hanging="567"/>
        <w:rPr>
          <w:sz w:val="22"/>
          <w:szCs w:val="22"/>
        </w:rPr>
      </w:pPr>
      <w:r>
        <w:rPr>
          <w:sz w:val="22"/>
          <w:szCs w:val="22"/>
        </w:rPr>
        <w:t>7.8</w:t>
      </w:r>
      <w:r>
        <w:rPr>
          <w:sz w:val="22"/>
          <w:szCs w:val="22"/>
        </w:rPr>
        <w:tab/>
      </w:r>
      <w:r w:rsidR="00683030" w:rsidRPr="00683030">
        <w:rPr>
          <w:sz w:val="22"/>
          <w:szCs w:val="22"/>
        </w:rPr>
        <w:t>T</w:t>
      </w:r>
      <w:r w:rsidRPr="00683030">
        <w:rPr>
          <w:sz w:val="22"/>
          <w:szCs w:val="22"/>
        </w:rPr>
        <w:t xml:space="preserve">he </w:t>
      </w:r>
      <w:r w:rsidR="009A523C" w:rsidRPr="00683030">
        <w:rPr>
          <w:sz w:val="22"/>
          <w:szCs w:val="22"/>
        </w:rPr>
        <w:t>c</w:t>
      </w:r>
      <w:r w:rsidRPr="00683030">
        <w:rPr>
          <w:sz w:val="22"/>
          <w:szCs w:val="22"/>
        </w:rPr>
        <w:t xml:space="preserve">ontractor </w:t>
      </w:r>
      <w:r w:rsidR="00683030" w:rsidRPr="00683030">
        <w:rPr>
          <w:sz w:val="22"/>
          <w:szCs w:val="22"/>
        </w:rPr>
        <w:t xml:space="preserve">has </w:t>
      </w:r>
      <w:r w:rsidRPr="00683030">
        <w:rPr>
          <w:sz w:val="22"/>
          <w:szCs w:val="22"/>
        </w:rPr>
        <w:t xml:space="preserve">to comply with </w:t>
      </w:r>
      <w:r w:rsidR="00683030" w:rsidRPr="00683030">
        <w:rPr>
          <w:sz w:val="22"/>
          <w:szCs w:val="22"/>
        </w:rPr>
        <w:t>the</w:t>
      </w:r>
      <w:r w:rsidRPr="00683030">
        <w:rPr>
          <w:sz w:val="22"/>
          <w:szCs w:val="22"/>
        </w:rPr>
        <w:t xml:space="preserve"> minimum obligation towards visibility. These activities must comply with the rules lay down in the Communication and Visibility Manual for EU External Actions published</w:t>
      </w:r>
      <w:r w:rsidR="00683030" w:rsidRPr="00683030">
        <w:rPr>
          <w:sz w:val="22"/>
          <w:szCs w:val="22"/>
        </w:rPr>
        <w:t xml:space="preserve"> by the European Commission.</w:t>
      </w:r>
    </w:p>
    <w:p w14:paraId="5EB3209D" w14:textId="77777777" w:rsidR="00191A82" w:rsidRPr="00DC413F" w:rsidRDefault="00191A82" w:rsidP="00191A82">
      <w:pPr>
        <w:tabs>
          <w:tab w:val="left" w:pos="1134"/>
        </w:tabs>
        <w:spacing w:before="240" w:after="120"/>
        <w:ind w:left="1134" w:hanging="1134"/>
        <w:rPr>
          <w:b/>
        </w:rPr>
      </w:pPr>
      <w:r w:rsidRPr="00DC413F">
        <w:rPr>
          <w:b/>
        </w:rPr>
        <w:t>Article 12 - Liabilities</w:t>
      </w:r>
    </w:p>
    <w:p w14:paraId="18F6FF87" w14:textId="77777777" w:rsidR="00191A82" w:rsidRDefault="00191A82" w:rsidP="00683030">
      <w:pPr>
        <w:tabs>
          <w:tab w:val="left" w:pos="600"/>
        </w:tabs>
        <w:spacing w:before="240" w:after="120"/>
        <w:ind w:left="1134" w:hanging="1134"/>
        <w:rPr>
          <w:b/>
        </w:rPr>
      </w:pPr>
      <w:r w:rsidRPr="00B547BD">
        <w:rPr>
          <w:sz w:val="22"/>
          <w:szCs w:val="22"/>
        </w:rPr>
        <w:t xml:space="preserve">12.2 </w:t>
      </w:r>
      <w:r w:rsidRPr="00B547BD">
        <w:rPr>
          <w:sz w:val="22"/>
          <w:szCs w:val="22"/>
        </w:rPr>
        <w:tab/>
      </w:r>
      <w:r w:rsidR="00683030">
        <w:rPr>
          <w:sz w:val="22"/>
          <w:szCs w:val="22"/>
        </w:rPr>
        <w:t>not applicable</w:t>
      </w:r>
    </w:p>
    <w:p w14:paraId="56B5A560" w14:textId="77777777"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14:paraId="11962AB8" w14:textId="77777777" w:rsidR="007563C0" w:rsidRPr="002D5121" w:rsidRDefault="007563C0" w:rsidP="00104095">
      <w:pPr>
        <w:spacing w:after="0"/>
        <w:ind w:left="567" w:hanging="567"/>
        <w:rPr>
          <w:sz w:val="22"/>
          <w:szCs w:val="22"/>
        </w:rPr>
      </w:pPr>
      <w:r w:rsidRPr="00683030">
        <w:rPr>
          <w:sz w:val="22"/>
          <w:szCs w:val="22"/>
        </w:rPr>
        <w:t>19.1</w:t>
      </w:r>
      <w:r w:rsidRPr="00683030">
        <w:rPr>
          <w:b/>
          <w:sz w:val="22"/>
          <w:szCs w:val="22"/>
        </w:rPr>
        <w:tab/>
      </w:r>
      <w:r w:rsidRPr="00683030">
        <w:rPr>
          <w:sz w:val="22"/>
          <w:szCs w:val="22"/>
        </w:rPr>
        <w:t xml:space="preserve">The start date for implementation shall be </w:t>
      </w:r>
      <w:r w:rsidR="00683030" w:rsidRPr="00683030">
        <w:rPr>
          <w:sz w:val="22"/>
          <w:szCs w:val="22"/>
        </w:rPr>
        <w:t xml:space="preserve">the </w:t>
      </w:r>
      <w:r w:rsidRPr="00683030">
        <w:rPr>
          <w:sz w:val="22"/>
          <w:szCs w:val="22"/>
        </w:rPr>
        <w:t>date of signature of the contract by both parties</w:t>
      </w:r>
    </w:p>
    <w:p w14:paraId="48F19C53" w14:textId="37A7689C" w:rsidR="00B8227D" w:rsidRPr="002D5121" w:rsidRDefault="007563C0" w:rsidP="008F222F">
      <w:pPr>
        <w:spacing w:after="120"/>
        <w:ind w:left="567" w:hanging="567"/>
        <w:rPr>
          <w:sz w:val="22"/>
          <w:szCs w:val="22"/>
        </w:rPr>
      </w:pPr>
      <w:r w:rsidRPr="002D5121">
        <w:rPr>
          <w:sz w:val="22"/>
          <w:szCs w:val="22"/>
        </w:rPr>
        <w:t>19.2</w:t>
      </w:r>
      <w:r w:rsidRPr="002D5121">
        <w:rPr>
          <w:sz w:val="22"/>
          <w:szCs w:val="22"/>
        </w:rPr>
        <w:tab/>
      </w:r>
      <w:r w:rsidR="005729F2" w:rsidRPr="002D5121">
        <w:rPr>
          <w:sz w:val="22"/>
          <w:szCs w:val="22"/>
        </w:rPr>
        <w:t>The</w:t>
      </w:r>
      <w:r w:rsidRPr="002D5121">
        <w:rPr>
          <w:sz w:val="22"/>
          <w:szCs w:val="22"/>
        </w:rPr>
        <w:t xml:space="preserve"> period for implementing the tasks is </w:t>
      </w:r>
      <w:r w:rsidR="00652613">
        <w:rPr>
          <w:sz w:val="22"/>
          <w:szCs w:val="22"/>
        </w:rPr>
        <w:t>3</w:t>
      </w:r>
      <w:r w:rsidRPr="002D5121">
        <w:rPr>
          <w:sz w:val="22"/>
          <w:szCs w:val="22"/>
        </w:rPr>
        <w:t xml:space="preserve"> months from the start date</w:t>
      </w:r>
      <w:r w:rsidR="00683030">
        <w:rPr>
          <w:sz w:val="22"/>
          <w:szCs w:val="22"/>
        </w:rPr>
        <w:t xml:space="preserve"> but not later than </w:t>
      </w:r>
      <w:r w:rsidR="003C7551">
        <w:rPr>
          <w:sz w:val="22"/>
          <w:szCs w:val="22"/>
        </w:rPr>
        <w:t>12.1</w:t>
      </w:r>
      <w:r w:rsidR="00ED023D">
        <w:rPr>
          <w:sz w:val="22"/>
          <w:szCs w:val="22"/>
        </w:rPr>
        <w:t>0</w:t>
      </w:r>
      <w:r w:rsidR="003C7551">
        <w:rPr>
          <w:sz w:val="22"/>
          <w:szCs w:val="22"/>
        </w:rPr>
        <w:t>.2020.</w:t>
      </w:r>
    </w:p>
    <w:p w14:paraId="780700EE" w14:textId="77777777" w:rsidR="009642E7" w:rsidRPr="00B8227D" w:rsidRDefault="00A1628E" w:rsidP="008F222F">
      <w:pPr>
        <w:keepNext/>
        <w:keepLines/>
        <w:tabs>
          <w:tab w:val="left" w:pos="1134"/>
        </w:tabs>
        <w:spacing w:before="240" w:after="120"/>
        <w:ind w:left="1134" w:hanging="1134"/>
        <w:rPr>
          <w:b/>
        </w:rPr>
      </w:pPr>
      <w:r w:rsidRPr="00B8227D">
        <w:rPr>
          <w:b/>
        </w:rPr>
        <w:lastRenderedPageBreak/>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0"/>
    </w:p>
    <w:p w14:paraId="3FBB9010" w14:textId="77777777"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14:paraId="19929B58" w14:textId="77777777" w:rsidR="00B252A4" w:rsidRPr="00B8227D" w:rsidRDefault="00B252A4" w:rsidP="008F222F">
      <w:pPr>
        <w:keepNext/>
        <w:keepLines/>
        <w:tabs>
          <w:tab w:val="left" w:pos="1134"/>
        </w:tabs>
        <w:spacing w:before="240" w:after="120"/>
        <w:ind w:left="1134" w:hanging="1134"/>
        <w:rPr>
          <w:b/>
        </w:rPr>
      </w:pPr>
      <w:r w:rsidRPr="00B8227D">
        <w:rPr>
          <w:b/>
        </w:rPr>
        <w:t>Article 27</w:t>
      </w:r>
      <w:r w:rsidRPr="00B8227D">
        <w:rPr>
          <w:b/>
        </w:rPr>
        <w:tab/>
        <w:t xml:space="preserve">Approval of </w:t>
      </w:r>
      <w:r w:rsidR="00142843">
        <w:rPr>
          <w:b/>
        </w:rPr>
        <w:t>r</w:t>
      </w:r>
      <w:r w:rsidRPr="00B8227D">
        <w:rPr>
          <w:b/>
        </w:rPr>
        <w:t xml:space="preserve">eports and </w:t>
      </w:r>
      <w:r w:rsidR="00142843">
        <w:rPr>
          <w:b/>
        </w:rPr>
        <w:t>d</w:t>
      </w:r>
      <w:r w:rsidRPr="00B8227D">
        <w:rPr>
          <w:b/>
        </w:rPr>
        <w:t>ocuments</w:t>
      </w:r>
    </w:p>
    <w:p w14:paraId="285E372B" w14:textId="77777777" w:rsidR="00B252A4" w:rsidRDefault="00B252A4" w:rsidP="00AA38D8">
      <w:pPr>
        <w:pStyle w:val="ListNumber"/>
        <w:numPr>
          <w:ilvl w:val="0"/>
          <w:numId w:val="0"/>
        </w:numPr>
        <w:spacing w:after="120"/>
        <w:ind w:left="567" w:hanging="567"/>
        <w:rPr>
          <w:sz w:val="22"/>
          <w:szCs w:val="22"/>
        </w:rPr>
      </w:pPr>
      <w:r w:rsidRPr="0036136C">
        <w:rPr>
          <w:sz w:val="22"/>
          <w:szCs w:val="22"/>
        </w:rPr>
        <w:t>27.5</w:t>
      </w:r>
      <w:r w:rsidR="00B8227D">
        <w:rPr>
          <w:sz w:val="22"/>
          <w:szCs w:val="22"/>
        </w:rPr>
        <w:tab/>
      </w:r>
      <w:r w:rsidRPr="00AA38D8">
        <w:rPr>
          <w:sz w:val="22"/>
          <w:szCs w:val="22"/>
        </w:rPr>
        <w:t xml:space="preserve">The </w:t>
      </w:r>
      <w:r w:rsidR="009A523C" w:rsidRPr="00AA38D8">
        <w:rPr>
          <w:sz w:val="22"/>
          <w:szCs w:val="22"/>
        </w:rPr>
        <w:t>c</w:t>
      </w:r>
      <w:r w:rsidRPr="00AA38D8">
        <w:rPr>
          <w:sz w:val="22"/>
          <w:szCs w:val="22"/>
        </w:rPr>
        <w:t xml:space="preserve">ontracting </w:t>
      </w:r>
      <w:r w:rsidR="009A523C" w:rsidRPr="00AA38D8">
        <w:rPr>
          <w:sz w:val="22"/>
          <w:szCs w:val="22"/>
        </w:rPr>
        <w:t>a</w:t>
      </w:r>
      <w:r w:rsidRPr="00AA38D8">
        <w:rPr>
          <w:sz w:val="22"/>
          <w:szCs w:val="22"/>
        </w:rPr>
        <w:t xml:space="preserve">uthority shall, within 45 days of receipt, notify the </w:t>
      </w:r>
      <w:r w:rsidR="009A523C" w:rsidRPr="00AA38D8">
        <w:rPr>
          <w:sz w:val="22"/>
          <w:szCs w:val="22"/>
        </w:rPr>
        <w:t>c</w:t>
      </w:r>
      <w:r w:rsidRPr="00AA38D8">
        <w:rPr>
          <w:sz w:val="22"/>
          <w:szCs w:val="22"/>
        </w:rPr>
        <w:t xml:space="preserve">ontractor of its decision concerning the documents or reports received by it, giving reasons should it reject the reports or documents, or request amendments. If the </w:t>
      </w:r>
      <w:r w:rsidR="009A523C" w:rsidRPr="00AA38D8">
        <w:rPr>
          <w:sz w:val="22"/>
          <w:szCs w:val="22"/>
        </w:rPr>
        <w:t>c</w:t>
      </w:r>
      <w:r w:rsidRPr="00AA38D8">
        <w:rPr>
          <w:sz w:val="22"/>
          <w:szCs w:val="22"/>
        </w:rPr>
        <w:t xml:space="preserve">ontracting </w:t>
      </w:r>
      <w:r w:rsidR="009A523C" w:rsidRPr="00AA38D8">
        <w:rPr>
          <w:sz w:val="22"/>
          <w:szCs w:val="22"/>
        </w:rPr>
        <w:t>a</w:t>
      </w:r>
      <w:r w:rsidRPr="00AA38D8">
        <w:rPr>
          <w:sz w:val="22"/>
          <w:szCs w:val="22"/>
        </w:rPr>
        <w:t xml:space="preserve">uthority does not give any comments on the documents or reports within the time limit, the </w:t>
      </w:r>
      <w:r w:rsidR="009A523C" w:rsidRPr="00AA38D8">
        <w:rPr>
          <w:sz w:val="22"/>
          <w:szCs w:val="22"/>
        </w:rPr>
        <w:t>c</w:t>
      </w:r>
      <w:r w:rsidRPr="00AA38D8">
        <w:rPr>
          <w:sz w:val="22"/>
          <w:szCs w:val="22"/>
        </w:rPr>
        <w:t xml:space="preserve">ontractor may request written acceptance of them. The documents or reports shall be deemed to have been approved by the </w:t>
      </w:r>
      <w:r w:rsidR="009A523C" w:rsidRPr="00AA38D8">
        <w:rPr>
          <w:sz w:val="22"/>
          <w:szCs w:val="22"/>
        </w:rPr>
        <w:t>c</w:t>
      </w:r>
      <w:r w:rsidRPr="00AA38D8">
        <w:rPr>
          <w:sz w:val="22"/>
          <w:szCs w:val="22"/>
        </w:rPr>
        <w:t xml:space="preserve">ontracting </w:t>
      </w:r>
      <w:r w:rsidR="009A523C" w:rsidRPr="00AA38D8">
        <w:rPr>
          <w:sz w:val="22"/>
          <w:szCs w:val="22"/>
        </w:rPr>
        <w:t>a</w:t>
      </w:r>
      <w:r w:rsidRPr="00AA38D8">
        <w:rPr>
          <w:sz w:val="22"/>
          <w:szCs w:val="22"/>
        </w:rPr>
        <w:t xml:space="preserve">uthority if it does not expressly inform the </w:t>
      </w:r>
      <w:r w:rsidR="009A523C" w:rsidRPr="00AA38D8">
        <w:rPr>
          <w:sz w:val="22"/>
          <w:szCs w:val="22"/>
        </w:rPr>
        <w:t>c</w:t>
      </w:r>
      <w:r w:rsidRPr="00AA38D8">
        <w:rPr>
          <w:sz w:val="22"/>
          <w:szCs w:val="22"/>
        </w:rPr>
        <w:t>ontractor of any comments within 45 days of the receipt of the report</w:t>
      </w:r>
      <w:r w:rsidR="00730A8A" w:rsidRPr="00AA38D8">
        <w:rPr>
          <w:sz w:val="22"/>
          <w:szCs w:val="22"/>
        </w:rPr>
        <w:t>.</w:t>
      </w:r>
      <w:r w:rsidR="00004E82" w:rsidRPr="00004E82">
        <w:rPr>
          <w:sz w:val="22"/>
          <w:szCs w:val="22"/>
        </w:rPr>
        <w:t xml:space="preserve"> </w:t>
      </w:r>
    </w:p>
    <w:p w14:paraId="417728F0" w14:textId="77777777"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732B0499" w14:textId="74F99F50" w:rsidR="00AA38D8" w:rsidRPr="00AA38D8" w:rsidRDefault="00A1628E" w:rsidP="00A82499">
      <w:pPr>
        <w:keepNext/>
        <w:keepLines/>
        <w:spacing w:after="120"/>
        <w:ind w:left="567" w:hanging="567"/>
        <w:rPr>
          <w:sz w:val="22"/>
          <w:szCs w:val="22"/>
        </w:rPr>
      </w:pPr>
      <w:r w:rsidRPr="0036136C">
        <w:rPr>
          <w:sz w:val="22"/>
          <w:szCs w:val="22"/>
        </w:rPr>
        <w:t>29.1</w:t>
      </w:r>
      <w:r w:rsidR="009642E7" w:rsidRPr="0036136C">
        <w:rPr>
          <w:sz w:val="22"/>
          <w:szCs w:val="22"/>
        </w:rPr>
        <w:tab/>
      </w:r>
      <w:r w:rsidR="00A82499" w:rsidRPr="00A82499">
        <w:rPr>
          <w:sz w:val="22"/>
          <w:szCs w:val="22"/>
        </w:rPr>
        <w:t>The payment will be made in full amount at the end of the implementation period</w:t>
      </w:r>
      <w:r w:rsidR="00A82499">
        <w:rPr>
          <w:sz w:val="22"/>
          <w:szCs w:val="22"/>
        </w:rPr>
        <w:t>.</w:t>
      </w:r>
    </w:p>
    <w:p w14:paraId="545C5C04" w14:textId="2698B7E1" w:rsidR="00A1628E" w:rsidRPr="0036136C" w:rsidRDefault="00A1628E" w:rsidP="004443F8">
      <w:pPr>
        <w:spacing w:after="120"/>
        <w:ind w:left="567" w:hanging="567"/>
        <w:rPr>
          <w:sz w:val="22"/>
          <w:szCs w:val="22"/>
        </w:rPr>
      </w:pPr>
      <w:r w:rsidRPr="0036136C">
        <w:rPr>
          <w:sz w:val="22"/>
          <w:szCs w:val="22"/>
        </w:rPr>
        <w:t>29.5</w:t>
      </w:r>
      <w:r w:rsidRPr="0036136C">
        <w:rPr>
          <w:sz w:val="22"/>
          <w:szCs w:val="22"/>
        </w:rPr>
        <w:tab/>
        <w:t xml:space="preserve">Payments will be made in </w:t>
      </w:r>
      <w:r w:rsidR="009D1F88">
        <w:rPr>
          <w:sz w:val="22"/>
          <w:szCs w:val="22"/>
        </w:rPr>
        <w:t xml:space="preserve">EUR for international supplier or in RSD for local supplier. </w:t>
      </w:r>
      <w:r w:rsidR="00D149CC">
        <w:rPr>
          <w:sz w:val="22"/>
          <w:szCs w:val="22"/>
        </w:rPr>
        <w:t>In case of local supplier, t</w:t>
      </w:r>
      <w:r w:rsidR="009D1F88">
        <w:rPr>
          <w:sz w:val="22"/>
          <w:szCs w:val="22"/>
        </w:rPr>
        <w:t>he InforEuro exchange rate for the month of the issuing invoice/pro</w:t>
      </w:r>
      <w:r w:rsidR="00E02921">
        <w:rPr>
          <w:sz w:val="22"/>
          <w:szCs w:val="22"/>
        </w:rPr>
        <w:t>-</w:t>
      </w:r>
      <w:r w:rsidR="009D1F88">
        <w:rPr>
          <w:sz w:val="22"/>
          <w:szCs w:val="22"/>
        </w:rPr>
        <w:t>invo</w:t>
      </w:r>
      <w:r w:rsidR="00E02921">
        <w:rPr>
          <w:sz w:val="22"/>
          <w:szCs w:val="22"/>
        </w:rPr>
        <w:t>i</w:t>
      </w:r>
      <w:r w:rsidR="009D1F88">
        <w:rPr>
          <w:sz w:val="22"/>
          <w:szCs w:val="22"/>
        </w:rPr>
        <w:t>ce (in case of VAT exemption) shall be used for conversion</w:t>
      </w:r>
      <w:r w:rsidR="00D149CC">
        <w:rPr>
          <w:sz w:val="22"/>
          <w:szCs w:val="22"/>
        </w:rPr>
        <w:t xml:space="preserve"> of the</w:t>
      </w:r>
      <w:r w:rsidR="009D1F88">
        <w:rPr>
          <w:sz w:val="22"/>
          <w:szCs w:val="22"/>
        </w:rPr>
        <w:t xml:space="preserve"> contracted amount in RSD</w:t>
      </w:r>
      <w:r w:rsidR="00D149CC">
        <w:rPr>
          <w:sz w:val="22"/>
          <w:szCs w:val="22"/>
        </w:rPr>
        <w:t>.</w:t>
      </w:r>
    </w:p>
    <w:p w14:paraId="7642D7CC" w14:textId="77777777" w:rsidR="00A1628E" w:rsidRPr="00212B1D" w:rsidRDefault="00A1628E" w:rsidP="004443F8">
      <w:pPr>
        <w:keepNext/>
        <w:keepLines/>
        <w:tabs>
          <w:tab w:val="left" w:pos="1134"/>
        </w:tabs>
        <w:spacing w:before="240" w:after="120"/>
        <w:ind w:left="1134" w:hanging="1134"/>
        <w:rPr>
          <w:b/>
        </w:rPr>
      </w:pPr>
      <w:r w:rsidRPr="00212B1D">
        <w:rPr>
          <w:b/>
        </w:rPr>
        <w:t>Article 30</w:t>
      </w:r>
      <w:r w:rsidRPr="00212B1D">
        <w:rPr>
          <w:b/>
        </w:rPr>
        <w:tab/>
        <w:t xml:space="preserve">Financial </w:t>
      </w:r>
      <w:r w:rsidR="0077786E">
        <w:rPr>
          <w:b/>
        </w:rPr>
        <w:t>g</w:t>
      </w:r>
      <w:r w:rsidRPr="00212B1D">
        <w:rPr>
          <w:b/>
        </w:rPr>
        <w:t>uarantee</w:t>
      </w:r>
    </w:p>
    <w:p w14:paraId="7D5D9ED9" w14:textId="77777777" w:rsidR="009A3CD3" w:rsidRDefault="00CB06F5" w:rsidP="00AD602B">
      <w:pPr>
        <w:spacing w:after="0"/>
        <w:ind w:left="709" w:hanging="709"/>
        <w:rPr>
          <w:bCs/>
          <w:sz w:val="22"/>
          <w:szCs w:val="22"/>
        </w:rPr>
      </w:pPr>
      <w:r w:rsidRPr="0036136C">
        <w:rPr>
          <w:bCs/>
          <w:sz w:val="22"/>
          <w:szCs w:val="22"/>
        </w:rPr>
        <w:t>30.1</w:t>
      </w:r>
      <w:r w:rsidRPr="0036136C">
        <w:rPr>
          <w:bCs/>
          <w:sz w:val="22"/>
          <w:szCs w:val="22"/>
        </w:rPr>
        <w:tab/>
      </w:r>
      <w:r w:rsidR="00AA38D8">
        <w:rPr>
          <w:bCs/>
          <w:sz w:val="22"/>
          <w:szCs w:val="22"/>
        </w:rPr>
        <w:t>N</w:t>
      </w:r>
      <w:r w:rsidR="009A3CD3" w:rsidRPr="00AA38D8">
        <w:rPr>
          <w:bCs/>
          <w:sz w:val="22"/>
          <w:szCs w:val="22"/>
        </w:rPr>
        <w:t>o pre-financing guarantee is required</w:t>
      </w:r>
      <w:r w:rsidR="00AA38D8" w:rsidRPr="00AA38D8">
        <w:rPr>
          <w:bCs/>
          <w:sz w:val="22"/>
          <w:szCs w:val="22"/>
        </w:rPr>
        <w:t>.</w:t>
      </w:r>
    </w:p>
    <w:p w14:paraId="0BA3E0D9" w14:textId="77777777" w:rsidR="009A3CD3" w:rsidRPr="0036136C" w:rsidRDefault="009A3CD3" w:rsidP="00AD602B">
      <w:pPr>
        <w:spacing w:after="0"/>
        <w:ind w:left="709" w:hanging="709"/>
        <w:rPr>
          <w:bCs/>
          <w:sz w:val="22"/>
          <w:szCs w:val="22"/>
        </w:rPr>
      </w:pPr>
      <w:r>
        <w:rPr>
          <w:bCs/>
          <w:sz w:val="22"/>
          <w:szCs w:val="22"/>
        </w:rPr>
        <w:tab/>
      </w:r>
    </w:p>
    <w:p w14:paraId="28F59B9B" w14:textId="77777777" w:rsidR="002A496E" w:rsidRPr="00212B1D" w:rsidRDefault="002A496E" w:rsidP="004443F8">
      <w:pPr>
        <w:keepNext/>
        <w:keepLines/>
        <w:tabs>
          <w:tab w:val="left" w:pos="1134"/>
        </w:tabs>
        <w:spacing w:before="240" w:after="120"/>
        <w:ind w:left="1134" w:hanging="1134"/>
        <w:rPr>
          <w:b/>
        </w:rPr>
      </w:pPr>
      <w:r w:rsidRPr="00212B1D">
        <w:rPr>
          <w:b/>
        </w:rPr>
        <w:t>Article 40</w:t>
      </w:r>
      <w:r w:rsidRPr="00212B1D">
        <w:rPr>
          <w:b/>
        </w:rPr>
        <w:tab/>
        <w:t>Settlement of disputes</w:t>
      </w:r>
    </w:p>
    <w:p w14:paraId="715F5AAE" w14:textId="4B18BB40" w:rsidR="009642E7" w:rsidRPr="00AA38D8" w:rsidRDefault="00AA38D8" w:rsidP="00CF41D3">
      <w:pPr>
        <w:spacing w:after="120"/>
        <w:ind w:left="567" w:hanging="567"/>
        <w:rPr>
          <w:sz w:val="22"/>
          <w:szCs w:val="22"/>
        </w:rPr>
      </w:pPr>
      <w:r>
        <w:rPr>
          <w:sz w:val="22"/>
          <w:szCs w:val="22"/>
        </w:rPr>
        <w:t xml:space="preserve"> </w:t>
      </w:r>
      <w:r w:rsidR="002A496E" w:rsidRPr="00AA38D8">
        <w:rPr>
          <w:sz w:val="22"/>
          <w:szCs w:val="22"/>
        </w:rPr>
        <w:t>40</w:t>
      </w:r>
      <w:r w:rsidR="009642E7" w:rsidRPr="00AA38D8">
        <w:rPr>
          <w:sz w:val="22"/>
          <w:szCs w:val="22"/>
        </w:rPr>
        <w:t>.</w:t>
      </w:r>
      <w:r w:rsidR="002A496E" w:rsidRPr="00AA38D8">
        <w:rPr>
          <w:sz w:val="22"/>
          <w:szCs w:val="22"/>
        </w:rPr>
        <w:t>4</w:t>
      </w:r>
      <w:r w:rsidR="009642E7" w:rsidRPr="00AA38D8">
        <w:rPr>
          <w:sz w:val="22"/>
          <w:szCs w:val="22"/>
        </w:rPr>
        <w:tab/>
        <w:t xml:space="preserve">Any disputes arising out of or relating to this </w:t>
      </w:r>
      <w:r w:rsidR="002F498B" w:rsidRPr="00AA38D8">
        <w:rPr>
          <w:sz w:val="22"/>
          <w:szCs w:val="22"/>
        </w:rPr>
        <w:t>c</w:t>
      </w:r>
      <w:r w:rsidR="009642E7" w:rsidRPr="00AA38D8">
        <w:rPr>
          <w:sz w:val="22"/>
          <w:szCs w:val="22"/>
        </w:rPr>
        <w:t xml:space="preserve">ontract which cannot be settled otherwise shall be referred to the exclusive jurisdiction of </w:t>
      </w:r>
      <w:r w:rsidR="00E02921">
        <w:rPr>
          <w:sz w:val="22"/>
          <w:szCs w:val="22"/>
        </w:rPr>
        <w:t>Commercial court in Zajecar</w:t>
      </w:r>
      <w:r w:rsidRPr="00AA38D8">
        <w:rPr>
          <w:sz w:val="22"/>
          <w:szCs w:val="22"/>
        </w:rPr>
        <w:t xml:space="preserve"> </w:t>
      </w:r>
      <w:r w:rsidR="009642E7" w:rsidRPr="00AA38D8">
        <w:rPr>
          <w:sz w:val="22"/>
          <w:szCs w:val="22"/>
        </w:rPr>
        <w:t xml:space="preserve">applying the national legislation of the </w:t>
      </w:r>
      <w:r w:rsidR="002F498B" w:rsidRPr="00AA38D8">
        <w:rPr>
          <w:sz w:val="22"/>
          <w:szCs w:val="22"/>
        </w:rPr>
        <w:t>c</w:t>
      </w:r>
      <w:r w:rsidR="009642E7" w:rsidRPr="00AA38D8">
        <w:rPr>
          <w:sz w:val="22"/>
          <w:szCs w:val="22"/>
        </w:rPr>
        <w:t xml:space="preserve">ontracting </w:t>
      </w:r>
      <w:r w:rsidR="002F498B" w:rsidRPr="00AA38D8">
        <w:rPr>
          <w:sz w:val="22"/>
          <w:szCs w:val="22"/>
        </w:rPr>
        <w:t>a</w:t>
      </w:r>
      <w:r w:rsidR="009642E7" w:rsidRPr="00AA38D8">
        <w:rPr>
          <w:sz w:val="22"/>
          <w:szCs w:val="22"/>
        </w:rPr>
        <w:t>uthority.</w:t>
      </w:r>
    </w:p>
    <w:p w14:paraId="7226A916" w14:textId="77777777" w:rsidR="00AB3480" w:rsidRPr="00AA38D8" w:rsidRDefault="00AB3480" w:rsidP="00AB3480">
      <w:pPr>
        <w:keepNext/>
        <w:keepLines/>
        <w:tabs>
          <w:tab w:val="left" w:pos="1134"/>
        </w:tabs>
        <w:spacing w:before="240" w:after="120"/>
        <w:ind w:left="1134" w:hanging="1134"/>
        <w:rPr>
          <w:b/>
          <w:szCs w:val="24"/>
        </w:rPr>
      </w:pPr>
      <w:r w:rsidRPr="00AA38D8">
        <w:rPr>
          <w:b/>
          <w:szCs w:val="24"/>
        </w:rPr>
        <w:t>Article 42</w:t>
      </w:r>
      <w:r w:rsidRPr="00AA38D8">
        <w:rPr>
          <w:b/>
          <w:szCs w:val="24"/>
        </w:rPr>
        <w:tab/>
        <w:t xml:space="preserve">Data </w:t>
      </w:r>
      <w:r w:rsidR="00142843" w:rsidRPr="00AA38D8">
        <w:rPr>
          <w:b/>
          <w:szCs w:val="24"/>
        </w:rPr>
        <w:t>p</w:t>
      </w:r>
      <w:r w:rsidRPr="00AA38D8">
        <w:rPr>
          <w:b/>
          <w:szCs w:val="24"/>
        </w:rPr>
        <w:t>rotection</w:t>
      </w:r>
    </w:p>
    <w:p w14:paraId="5031B624" w14:textId="77777777" w:rsidR="00C1075A" w:rsidRPr="00AA38D8" w:rsidRDefault="00C1075A" w:rsidP="00C1075A">
      <w:pPr>
        <w:rPr>
          <w:sz w:val="22"/>
          <w:szCs w:val="22"/>
        </w:rPr>
      </w:pPr>
      <w:r w:rsidRPr="00AA38D8">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1E255461" w14:textId="77777777" w:rsidR="00C1075A" w:rsidRPr="005C0DEE" w:rsidRDefault="00C1075A" w:rsidP="00C1075A">
      <w:pPr>
        <w:rPr>
          <w:sz w:val="22"/>
          <w:szCs w:val="22"/>
          <w:u w:val="single"/>
        </w:rPr>
      </w:pPr>
      <w:r w:rsidRPr="00AA38D8">
        <w:rPr>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w:t>
      </w:r>
      <w:r w:rsidRPr="00AA38D8">
        <w:rPr>
          <w:sz w:val="22"/>
          <w:szCs w:val="22"/>
        </w:rPr>
        <w:lastRenderedPageBreak/>
        <w:t>45/2001 and Decision No 1247/2002/EC</w:t>
      </w:r>
      <w:r w:rsidRPr="00AA38D8">
        <w:rPr>
          <w:rStyle w:val="FootnoteReference"/>
          <w:sz w:val="22"/>
          <w:szCs w:val="22"/>
        </w:rPr>
        <w:footnoteReference w:id="4"/>
      </w:r>
      <w:r w:rsidRPr="00AA38D8">
        <w:rPr>
          <w:sz w:val="22"/>
          <w:szCs w:val="22"/>
        </w:rPr>
        <w:t xml:space="preserve"> and as detailed in the specific privacy statement published at ePRAG.</w:t>
      </w:r>
    </w:p>
    <w:p w14:paraId="1922C3CA" w14:textId="77777777"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footerReference w:type="default" r:id="rId8"/>
      <w:footerReference w:type="first" r:id="rId9"/>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D16F7A" w14:textId="77777777" w:rsidR="008E66CB" w:rsidRDefault="008E66CB">
      <w:r>
        <w:separator/>
      </w:r>
    </w:p>
  </w:endnote>
  <w:endnote w:type="continuationSeparator" w:id="0">
    <w:p w14:paraId="47110BBE" w14:textId="77777777" w:rsidR="008E66CB" w:rsidRDefault="008E6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D3D585" w14:textId="77777777" w:rsidR="002C37E4" w:rsidRPr="00C9543A" w:rsidRDefault="00DB58F8" w:rsidP="002D5121">
    <w:pPr>
      <w:pStyle w:val="Footer"/>
      <w:tabs>
        <w:tab w:val="right" w:pos="8505"/>
      </w:tabs>
      <w:spacing w:before="120"/>
      <w:rPr>
        <w:rStyle w:val="PageNumber"/>
        <w:rFonts w:ascii="Times New Roman" w:hAnsi="Times New Roman"/>
        <w:b/>
        <w:sz w:val="18"/>
        <w:szCs w:val="18"/>
      </w:rPr>
    </w:pPr>
    <w:r w:rsidRPr="00DB58F8">
      <w:rPr>
        <w:rFonts w:ascii="Times New Roman" w:hAnsi="Times New Roman"/>
        <w:b/>
        <w:sz w:val="20"/>
      </w:rPr>
      <w:t>July 2019</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D70490">
      <w:rPr>
        <w:rStyle w:val="PageNumber"/>
        <w:rFonts w:ascii="Times New Roman" w:hAnsi="Times New Roman"/>
        <w:noProof/>
        <w:sz w:val="18"/>
        <w:szCs w:val="18"/>
      </w:rPr>
      <w:t>4</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D70490">
      <w:rPr>
        <w:rStyle w:val="PageNumber"/>
        <w:rFonts w:ascii="Times New Roman" w:hAnsi="Times New Roman"/>
        <w:noProof/>
        <w:sz w:val="18"/>
        <w:szCs w:val="18"/>
      </w:rPr>
      <w:t>5</w:t>
    </w:r>
    <w:r w:rsidR="002C37E4" w:rsidRPr="00953EE9">
      <w:rPr>
        <w:rStyle w:val="PageNumber"/>
        <w:rFonts w:ascii="Times New Roman" w:hAnsi="Times New Roman"/>
        <w:sz w:val="18"/>
        <w:szCs w:val="18"/>
      </w:rPr>
      <w:fldChar w:fldCharType="end"/>
    </w:r>
  </w:p>
  <w:p w14:paraId="2DB34C26"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D70490">
      <w:rPr>
        <w:rStyle w:val="PageNumber"/>
        <w:rFonts w:ascii="Times New Roman" w:hAnsi="Times New Roman"/>
        <w:noProof/>
        <w:sz w:val="18"/>
        <w:szCs w:val="18"/>
      </w:rPr>
      <w:t>4. b8o2_contract_simp_en_076</w:t>
    </w:r>
    <w:r w:rsidRPr="00315FD3">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2D9039" w14:textId="77777777" w:rsidR="002C37E4" w:rsidRPr="00953EE9" w:rsidRDefault="00DB58F8" w:rsidP="00DB3187">
    <w:pPr>
      <w:pStyle w:val="Footer"/>
      <w:tabs>
        <w:tab w:val="right" w:pos="8505"/>
      </w:tabs>
      <w:rPr>
        <w:rStyle w:val="PageNumber"/>
        <w:rFonts w:ascii="Times New Roman" w:hAnsi="Times New Roman"/>
        <w:sz w:val="18"/>
        <w:szCs w:val="18"/>
      </w:rPr>
    </w:pPr>
    <w:r w:rsidRPr="00DB58F8">
      <w:rPr>
        <w:rFonts w:ascii="Times New Roman" w:hAnsi="Times New Roman"/>
        <w:b/>
        <w:sz w:val="20"/>
      </w:rPr>
      <w:t>July 2019</w:t>
    </w:r>
    <w:r w:rsidR="00F976D7">
      <w:rPr>
        <w:rFonts w:ascii="Times New Roman" w:hAnsi="Times New Roman"/>
        <w:sz w:val="20"/>
      </w:rPr>
      <w:t xml:space="preserve"> </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D70490">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D70490">
      <w:rPr>
        <w:rStyle w:val="PageNumber"/>
        <w:rFonts w:ascii="Times New Roman" w:hAnsi="Times New Roman"/>
        <w:noProof/>
        <w:sz w:val="18"/>
        <w:szCs w:val="18"/>
      </w:rPr>
      <w:t>5</w:t>
    </w:r>
    <w:r w:rsidR="002C37E4" w:rsidRPr="00953EE9">
      <w:rPr>
        <w:rStyle w:val="PageNumber"/>
        <w:rFonts w:ascii="Times New Roman" w:hAnsi="Times New Roman"/>
        <w:sz w:val="18"/>
        <w:szCs w:val="18"/>
      </w:rPr>
      <w:fldChar w:fldCharType="end"/>
    </w:r>
  </w:p>
  <w:p w14:paraId="03029814"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D70490">
      <w:rPr>
        <w:rStyle w:val="PageNumber"/>
        <w:rFonts w:ascii="Times New Roman" w:hAnsi="Times New Roman"/>
        <w:noProof/>
        <w:sz w:val="18"/>
        <w:szCs w:val="18"/>
      </w:rPr>
      <w:t>4. b8o2_contract_simp_en_076</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B56B88" w14:textId="77777777" w:rsidR="008E66CB" w:rsidRDefault="008E66CB" w:rsidP="002D5121">
      <w:pPr>
        <w:spacing w:before="120" w:after="0"/>
      </w:pPr>
      <w:r>
        <w:separator/>
      </w:r>
    </w:p>
  </w:footnote>
  <w:footnote w:type="continuationSeparator" w:id="0">
    <w:p w14:paraId="1B49F7DE" w14:textId="77777777" w:rsidR="008E66CB" w:rsidRDefault="008E66CB">
      <w:r>
        <w:continuationSeparator/>
      </w:r>
    </w:p>
  </w:footnote>
  <w:footnote w:id="1">
    <w:p w14:paraId="7C652C48"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the contracting party is an individual.</w:t>
      </w:r>
    </w:p>
  </w:footnote>
  <w:footnote w:id="2">
    <w:p w14:paraId="5060D126"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3">
    <w:p w14:paraId="2D44768C"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where the contracting party is not VAT registered.</w:t>
      </w:r>
    </w:p>
  </w:footnote>
  <w:footnote w:id="4">
    <w:p w14:paraId="3684A73C" w14:textId="77777777" w:rsidR="00C1075A" w:rsidRDefault="00C1075A" w:rsidP="00C1075A">
      <w:pPr>
        <w:pStyle w:val="FootnoteText"/>
      </w:pPr>
      <w:r>
        <w:rPr>
          <w:rStyle w:val="FootnoteReference"/>
        </w:rPr>
        <w:footnoteRef/>
      </w:r>
      <w:r>
        <w:t xml:space="preserve"> OJ L 205 of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 w:numId="21">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40832"/>
    <w:rsid w:val="00044E0D"/>
    <w:rsid w:val="00051D85"/>
    <w:rsid w:val="000530F1"/>
    <w:rsid w:val="00053401"/>
    <w:rsid w:val="00057077"/>
    <w:rsid w:val="00061E96"/>
    <w:rsid w:val="00062765"/>
    <w:rsid w:val="00070187"/>
    <w:rsid w:val="00071FDC"/>
    <w:rsid w:val="0008054B"/>
    <w:rsid w:val="000824EE"/>
    <w:rsid w:val="0008449C"/>
    <w:rsid w:val="000847C6"/>
    <w:rsid w:val="00086958"/>
    <w:rsid w:val="000934C6"/>
    <w:rsid w:val="00095BFE"/>
    <w:rsid w:val="000A20B7"/>
    <w:rsid w:val="000B121C"/>
    <w:rsid w:val="000B3134"/>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24678"/>
    <w:rsid w:val="00124BB1"/>
    <w:rsid w:val="001265F2"/>
    <w:rsid w:val="00126AF2"/>
    <w:rsid w:val="00132B25"/>
    <w:rsid w:val="00142843"/>
    <w:rsid w:val="00144426"/>
    <w:rsid w:val="00146A95"/>
    <w:rsid w:val="00160680"/>
    <w:rsid w:val="00173A14"/>
    <w:rsid w:val="00181DF9"/>
    <w:rsid w:val="0018297E"/>
    <w:rsid w:val="001874DD"/>
    <w:rsid w:val="00191A82"/>
    <w:rsid w:val="001A5556"/>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6806"/>
    <w:rsid w:val="002747C3"/>
    <w:rsid w:val="00277527"/>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6A18"/>
    <w:rsid w:val="002E755C"/>
    <w:rsid w:val="002F1723"/>
    <w:rsid w:val="002F498B"/>
    <w:rsid w:val="002F56E6"/>
    <w:rsid w:val="00302E94"/>
    <w:rsid w:val="003110FE"/>
    <w:rsid w:val="00315FD3"/>
    <w:rsid w:val="003246DC"/>
    <w:rsid w:val="00336848"/>
    <w:rsid w:val="003402D3"/>
    <w:rsid w:val="003460BB"/>
    <w:rsid w:val="00352533"/>
    <w:rsid w:val="0036122D"/>
    <w:rsid w:val="0036136C"/>
    <w:rsid w:val="00361ED1"/>
    <w:rsid w:val="003701BC"/>
    <w:rsid w:val="003709C5"/>
    <w:rsid w:val="0037119C"/>
    <w:rsid w:val="00373CEE"/>
    <w:rsid w:val="00374292"/>
    <w:rsid w:val="00392DCF"/>
    <w:rsid w:val="00394C7E"/>
    <w:rsid w:val="003A343A"/>
    <w:rsid w:val="003C141F"/>
    <w:rsid w:val="003C220B"/>
    <w:rsid w:val="003C7551"/>
    <w:rsid w:val="003D6395"/>
    <w:rsid w:val="003E0B66"/>
    <w:rsid w:val="003E1A9F"/>
    <w:rsid w:val="003E60FF"/>
    <w:rsid w:val="003F4EF2"/>
    <w:rsid w:val="003F517E"/>
    <w:rsid w:val="0041297A"/>
    <w:rsid w:val="004212EA"/>
    <w:rsid w:val="004302AD"/>
    <w:rsid w:val="0043610E"/>
    <w:rsid w:val="004443F8"/>
    <w:rsid w:val="00451C15"/>
    <w:rsid w:val="0045347B"/>
    <w:rsid w:val="004540D9"/>
    <w:rsid w:val="004701B3"/>
    <w:rsid w:val="00485444"/>
    <w:rsid w:val="00487C28"/>
    <w:rsid w:val="004925CC"/>
    <w:rsid w:val="004953D9"/>
    <w:rsid w:val="004A4E5A"/>
    <w:rsid w:val="004A4E88"/>
    <w:rsid w:val="004B0905"/>
    <w:rsid w:val="004C6B71"/>
    <w:rsid w:val="004C76FE"/>
    <w:rsid w:val="004E4458"/>
    <w:rsid w:val="004E4DEC"/>
    <w:rsid w:val="004E7248"/>
    <w:rsid w:val="004F1B12"/>
    <w:rsid w:val="004F1B97"/>
    <w:rsid w:val="004F428F"/>
    <w:rsid w:val="00501B26"/>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729F2"/>
    <w:rsid w:val="00573139"/>
    <w:rsid w:val="0058059B"/>
    <w:rsid w:val="005832D0"/>
    <w:rsid w:val="00584668"/>
    <w:rsid w:val="00593F85"/>
    <w:rsid w:val="005B17CD"/>
    <w:rsid w:val="005B5044"/>
    <w:rsid w:val="005D4A77"/>
    <w:rsid w:val="005D724D"/>
    <w:rsid w:val="005D7F08"/>
    <w:rsid w:val="005E1D91"/>
    <w:rsid w:val="00607027"/>
    <w:rsid w:val="006113A8"/>
    <w:rsid w:val="00614005"/>
    <w:rsid w:val="00616791"/>
    <w:rsid w:val="00624C89"/>
    <w:rsid w:val="0062745F"/>
    <w:rsid w:val="00640C03"/>
    <w:rsid w:val="00641E20"/>
    <w:rsid w:val="006425E5"/>
    <w:rsid w:val="00643046"/>
    <w:rsid w:val="006457F0"/>
    <w:rsid w:val="00650EA1"/>
    <w:rsid w:val="00652613"/>
    <w:rsid w:val="00661D04"/>
    <w:rsid w:val="0066526D"/>
    <w:rsid w:val="00667EB7"/>
    <w:rsid w:val="00671478"/>
    <w:rsid w:val="0068231A"/>
    <w:rsid w:val="00683030"/>
    <w:rsid w:val="00690954"/>
    <w:rsid w:val="00694695"/>
    <w:rsid w:val="0069567A"/>
    <w:rsid w:val="006A3247"/>
    <w:rsid w:val="006A55E9"/>
    <w:rsid w:val="006B0175"/>
    <w:rsid w:val="006B4D7E"/>
    <w:rsid w:val="006B7FF1"/>
    <w:rsid w:val="006C118B"/>
    <w:rsid w:val="006C121B"/>
    <w:rsid w:val="006C3EA2"/>
    <w:rsid w:val="006C7534"/>
    <w:rsid w:val="006E75A7"/>
    <w:rsid w:val="006F4931"/>
    <w:rsid w:val="007003B2"/>
    <w:rsid w:val="00700A01"/>
    <w:rsid w:val="007010AA"/>
    <w:rsid w:val="00701103"/>
    <w:rsid w:val="007062C7"/>
    <w:rsid w:val="00711D5A"/>
    <w:rsid w:val="00715864"/>
    <w:rsid w:val="00723D0E"/>
    <w:rsid w:val="00725281"/>
    <w:rsid w:val="007259AD"/>
    <w:rsid w:val="00730A8A"/>
    <w:rsid w:val="00730FB1"/>
    <w:rsid w:val="00733D06"/>
    <w:rsid w:val="007375EA"/>
    <w:rsid w:val="00745D2F"/>
    <w:rsid w:val="00746366"/>
    <w:rsid w:val="007563C0"/>
    <w:rsid w:val="00761F49"/>
    <w:rsid w:val="00771843"/>
    <w:rsid w:val="00773AC9"/>
    <w:rsid w:val="0077786E"/>
    <w:rsid w:val="007906CE"/>
    <w:rsid w:val="0079602B"/>
    <w:rsid w:val="007B1229"/>
    <w:rsid w:val="007B65F1"/>
    <w:rsid w:val="007C12B8"/>
    <w:rsid w:val="007C46F7"/>
    <w:rsid w:val="007D14B2"/>
    <w:rsid w:val="007D6530"/>
    <w:rsid w:val="007F1A4B"/>
    <w:rsid w:val="00800A10"/>
    <w:rsid w:val="008041B6"/>
    <w:rsid w:val="00805B43"/>
    <w:rsid w:val="008061CE"/>
    <w:rsid w:val="00810A62"/>
    <w:rsid w:val="00815A56"/>
    <w:rsid w:val="00826611"/>
    <w:rsid w:val="008307D8"/>
    <w:rsid w:val="00834435"/>
    <w:rsid w:val="008452E6"/>
    <w:rsid w:val="00845C6F"/>
    <w:rsid w:val="008467F0"/>
    <w:rsid w:val="00850711"/>
    <w:rsid w:val="008570F7"/>
    <w:rsid w:val="00860FB7"/>
    <w:rsid w:val="00865DAF"/>
    <w:rsid w:val="00874117"/>
    <w:rsid w:val="00876401"/>
    <w:rsid w:val="00886CCE"/>
    <w:rsid w:val="00894510"/>
    <w:rsid w:val="00894E32"/>
    <w:rsid w:val="00894E4B"/>
    <w:rsid w:val="008A0512"/>
    <w:rsid w:val="008A0997"/>
    <w:rsid w:val="008A32B8"/>
    <w:rsid w:val="008A4A29"/>
    <w:rsid w:val="008A5656"/>
    <w:rsid w:val="008A70E6"/>
    <w:rsid w:val="008B2990"/>
    <w:rsid w:val="008B5601"/>
    <w:rsid w:val="008B57E9"/>
    <w:rsid w:val="008B7C5E"/>
    <w:rsid w:val="008C0E91"/>
    <w:rsid w:val="008D2DB2"/>
    <w:rsid w:val="008D3ED6"/>
    <w:rsid w:val="008D6915"/>
    <w:rsid w:val="008E08FB"/>
    <w:rsid w:val="008E66CB"/>
    <w:rsid w:val="008E75E4"/>
    <w:rsid w:val="008F222F"/>
    <w:rsid w:val="008F2749"/>
    <w:rsid w:val="008F72C6"/>
    <w:rsid w:val="00902E5B"/>
    <w:rsid w:val="009076FD"/>
    <w:rsid w:val="00912B9B"/>
    <w:rsid w:val="00913350"/>
    <w:rsid w:val="009134C2"/>
    <w:rsid w:val="00915ACF"/>
    <w:rsid w:val="00921CFD"/>
    <w:rsid w:val="009236F6"/>
    <w:rsid w:val="00924264"/>
    <w:rsid w:val="00930CB7"/>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1F88"/>
    <w:rsid w:val="009D300F"/>
    <w:rsid w:val="009D3939"/>
    <w:rsid w:val="009D3E64"/>
    <w:rsid w:val="009E0D33"/>
    <w:rsid w:val="009E3B15"/>
    <w:rsid w:val="009E6C3E"/>
    <w:rsid w:val="009F0E90"/>
    <w:rsid w:val="00A01755"/>
    <w:rsid w:val="00A02D95"/>
    <w:rsid w:val="00A07ED5"/>
    <w:rsid w:val="00A1628E"/>
    <w:rsid w:val="00A16DA4"/>
    <w:rsid w:val="00A176C8"/>
    <w:rsid w:val="00A269E4"/>
    <w:rsid w:val="00A34057"/>
    <w:rsid w:val="00A4059B"/>
    <w:rsid w:val="00A44DBA"/>
    <w:rsid w:val="00A51690"/>
    <w:rsid w:val="00A55104"/>
    <w:rsid w:val="00A620A0"/>
    <w:rsid w:val="00A70114"/>
    <w:rsid w:val="00A72F21"/>
    <w:rsid w:val="00A73B34"/>
    <w:rsid w:val="00A76782"/>
    <w:rsid w:val="00A770BA"/>
    <w:rsid w:val="00A82499"/>
    <w:rsid w:val="00A91FA0"/>
    <w:rsid w:val="00A9311C"/>
    <w:rsid w:val="00A960A2"/>
    <w:rsid w:val="00AA1C67"/>
    <w:rsid w:val="00AA38D8"/>
    <w:rsid w:val="00AA56AE"/>
    <w:rsid w:val="00AA6916"/>
    <w:rsid w:val="00AA78BD"/>
    <w:rsid w:val="00AB1331"/>
    <w:rsid w:val="00AB3480"/>
    <w:rsid w:val="00AC0F9E"/>
    <w:rsid w:val="00AC36DB"/>
    <w:rsid w:val="00AC6B40"/>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41F1A"/>
    <w:rsid w:val="00B43557"/>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D3124"/>
    <w:rsid w:val="00BD49B1"/>
    <w:rsid w:val="00BE49C2"/>
    <w:rsid w:val="00BE5213"/>
    <w:rsid w:val="00BF0B6E"/>
    <w:rsid w:val="00BF3B0E"/>
    <w:rsid w:val="00C0316C"/>
    <w:rsid w:val="00C1075A"/>
    <w:rsid w:val="00C10CA2"/>
    <w:rsid w:val="00C2247A"/>
    <w:rsid w:val="00C233EC"/>
    <w:rsid w:val="00C238A2"/>
    <w:rsid w:val="00C23B3C"/>
    <w:rsid w:val="00C43DB0"/>
    <w:rsid w:val="00C45887"/>
    <w:rsid w:val="00C521B2"/>
    <w:rsid w:val="00C52F0B"/>
    <w:rsid w:val="00C66262"/>
    <w:rsid w:val="00C71B92"/>
    <w:rsid w:val="00C85171"/>
    <w:rsid w:val="00C908C5"/>
    <w:rsid w:val="00C9543A"/>
    <w:rsid w:val="00CA7A74"/>
    <w:rsid w:val="00CB06F5"/>
    <w:rsid w:val="00CB171A"/>
    <w:rsid w:val="00CB1A8F"/>
    <w:rsid w:val="00CB68CD"/>
    <w:rsid w:val="00CC0EFD"/>
    <w:rsid w:val="00CD03CC"/>
    <w:rsid w:val="00CD0528"/>
    <w:rsid w:val="00CD3617"/>
    <w:rsid w:val="00CD6335"/>
    <w:rsid w:val="00CE32C4"/>
    <w:rsid w:val="00CF0319"/>
    <w:rsid w:val="00CF41D3"/>
    <w:rsid w:val="00CF45E8"/>
    <w:rsid w:val="00CF7A74"/>
    <w:rsid w:val="00D0207A"/>
    <w:rsid w:val="00D02B78"/>
    <w:rsid w:val="00D119D8"/>
    <w:rsid w:val="00D149CC"/>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490"/>
    <w:rsid w:val="00D70A35"/>
    <w:rsid w:val="00D7349B"/>
    <w:rsid w:val="00D75FF0"/>
    <w:rsid w:val="00D852A2"/>
    <w:rsid w:val="00D93F55"/>
    <w:rsid w:val="00DA0D5E"/>
    <w:rsid w:val="00DA1D4F"/>
    <w:rsid w:val="00DA4610"/>
    <w:rsid w:val="00DB1ED8"/>
    <w:rsid w:val="00DB2B3B"/>
    <w:rsid w:val="00DB3187"/>
    <w:rsid w:val="00DB58F8"/>
    <w:rsid w:val="00DB5EA7"/>
    <w:rsid w:val="00DD6909"/>
    <w:rsid w:val="00DD6C92"/>
    <w:rsid w:val="00DD7C1C"/>
    <w:rsid w:val="00DF3DB7"/>
    <w:rsid w:val="00DF548E"/>
    <w:rsid w:val="00E02921"/>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4DB2"/>
    <w:rsid w:val="00EA1229"/>
    <w:rsid w:val="00EA2398"/>
    <w:rsid w:val="00EA24C0"/>
    <w:rsid w:val="00EA6062"/>
    <w:rsid w:val="00EB0F4F"/>
    <w:rsid w:val="00EB11FB"/>
    <w:rsid w:val="00EB1C81"/>
    <w:rsid w:val="00EB6A4A"/>
    <w:rsid w:val="00EC44AB"/>
    <w:rsid w:val="00ED023D"/>
    <w:rsid w:val="00ED20D6"/>
    <w:rsid w:val="00ED33E2"/>
    <w:rsid w:val="00ED3BE3"/>
    <w:rsid w:val="00EE2D30"/>
    <w:rsid w:val="00EE398A"/>
    <w:rsid w:val="00EF2238"/>
    <w:rsid w:val="00EF3B57"/>
    <w:rsid w:val="00F00D52"/>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5A01"/>
    <w:rsid w:val="00F976D7"/>
    <w:rsid w:val="00F97BD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4DA213"/>
  <w15:docId w15:val="{31B710E5-B288-4B1F-869D-6D1BF84EB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786E"/>
    <w:pPr>
      <w:spacing w:after="240"/>
      <w:jc w:val="both"/>
    </w:pPr>
    <w:rPr>
      <w:sz w:val="24"/>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16DD16-8570-461C-8790-5BEB59546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3</TotalTime>
  <Pages>1</Pages>
  <Words>1248</Words>
  <Characters>7118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8350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creator>Roslyn Bottoni</dc:creator>
  <cp:keywords>EL3</cp:keywords>
  <cp:lastModifiedBy>Cedomir Draskovic</cp:lastModifiedBy>
  <cp:revision>7</cp:revision>
  <cp:lastPrinted>2020-05-29T11:25:00Z</cp:lastPrinted>
  <dcterms:created xsi:type="dcterms:W3CDTF">2020-06-01T17:56:00Z</dcterms:created>
  <dcterms:modified xsi:type="dcterms:W3CDTF">2020-06-01T18:31:00Z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