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25A0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4C3956F2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4EC96A70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20053371" w14:textId="77777777"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</w:t>
      </w:r>
      <w:r w:rsidRPr="00C91D44">
        <w:rPr>
          <w:b/>
          <w:sz w:val="22"/>
          <w:szCs w:val="22"/>
        </w:rPr>
        <w:t>:</w:t>
      </w:r>
      <w:r w:rsidR="004E0A63" w:rsidRPr="00C91D44">
        <w:rPr>
          <w:b/>
          <w:sz w:val="22"/>
          <w:szCs w:val="22"/>
        </w:rPr>
        <w:t xml:space="preserve"> </w:t>
      </w:r>
      <w:r w:rsidR="00C91D44" w:rsidRPr="00C91D44">
        <w:rPr>
          <w:b/>
          <w:iCs/>
          <w:sz w:val="22"/>
          <w:szCs w:val="22"/>
          <w:lang w:val="en-US"/>
        </w:rPr>
        <w:t xml:space="preserve">Supply of firefighting truck for the needs of the Municipality of </w:t>
      </w:r>
      <w:proofErr w:type="spellStart"/>
      <w:r w:rsidR="00C91D44" w:rsidRPr="00C91D44">
        <w:rPr>
          <w:b/>
          <w:iCs/>
          <w:sz w:val="22"/>
          <w:szCs w:val="22"/>
          <w:lang w:val="en-US"/>
        </w:rPr>
        <w:t>Botevgrad</w:t>
      </w:r>
      <w:proofErr w:type="spellEnd"/>
      <w:r w:rsidRPr="00C91D44">
        <w:rPr>
          <w:sz w:val="22"/>
          <w:szCs w:val="22"/>
          <w:u w:val="single"/>
        </w:rPr>
        <w:br/>
      </w:r>
      <w:r w:rsidRPr="00C91D44">
        <w:rPr>
          <w:b/>
          <w:sz w:val="22"/>
          <w:szCs w:val="22"/>
        </w:rPr>
        <w:t>II.1.1) Contract Notice Reference Number</w:t>
      </w:r>
      <w:r w:rsidR="004E0A63" w:rsidRPr="00C91D44">
        <w:rPr>
          <w:b/>
          <w:sz w:val="22"/>
          <w:szCs w:val="22"/>
        </w:rPr>
        <w:t>:</w:t>
      </w:r>
      <w:r w:rsidR="004E0A63" w:rsidRPr="00C91D44">
        <w:rPr>
          <w:sz w:val="22"/>
          <w:szCs w:val="22"/>
        </w:rPr>
        <w:t xml:space="preserve"> </w:t>
      </w:r>
      <w:r w:rsidR="00C91D44" w:rsidRPr="00C91D44">
        <w:rPr>
          <w:b/>
          <w:iCs/>
          <w:sz w:val="22"/>
          <w:szCs w:val="22"/>
          <w:lang w:val="en-US"/>
        </w:rPr>
        <w:t>CB007.2.32.165 – PP2 – Supply 1A</w:t>
      </w:r>
    </w:p>
    <w:p w14:paraId="029326FC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624B361C" w14:textId="77777777"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993D67">
        <w:rPr>
          <w:sz w:val="22"/>
          <w:szCs w:val="22"/>
        </w:rPr>
        <w:t>Modification of original information submitted by the contracting authority</w:t>
      </w:r>
      <w:r w:rsidR="00C91D44" w:rsidRPr="00993D67">
        <w:rPr>
          <w:sz w:val="22"/>
          <w:szCs w:val="22"/>
        </w:rPr>
        <w:t>.</w:t>
      </w:r>
    </w:p>
    <w:p w14:paraId="7A67C296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4A3AF001" w14:textId="77777777" w:rsidR="00F301B1" w:rsidRPr="00F301B1" w:rsidRDefault="00F301B1" w:rsidP="00F301B1">
      <w:pPr>
        <w:spacing w:before="100" w:beforeAutospacing="1" w:after="100" w:afterAutospacing="1"/>
        <w:rPr>
          <w:b/>
          <w:sz w:val="22"/>
          <w:szCs w:val="22"/>
          <w:u w:val="single"/>
          <w:lang w:eastAsia="de-DE"/>
        </w:rPr>
      </w:pPr>
      <w:r w:rsidRPr="00F301B1">
        <w:rPr>
          <w:sz w:val="22"/>
          <w:szCs w:val="22"/>
          <w:lang w:val="en-US" w:eastAsia="de-DE"/>
        </w:rPr>
        <w:t xml:space="preserve">Section No </w:t>
      </w:r>
      <w:r w:rsidRPr="00F301B1">
        <w:rPr>
          <w:b/>
          <w:sz w:val="22"/>
          <w:szCs w:val="22"/>
          <w:u w:val="single"/>
          <w:lang w:eastAsia="de-DE"/>
        </w:rPr>
        <w:t>II.1.5) Estimated total value</w:t>
      </w:r>
    </w:p>
    <w:p w14:paraId="2127DAEB" w14:textId="77EA487D" w:rsidR="00F301B1" w:rsidRPr="00F301B1" w:rsidRDefault="00F301B1" w:rsidP="00F301B1">
      <w:pPr>
        <w:spacing w:before="100" w:beforeAutospacing="1" w:after="100" w:afterAutospacing="1"/>
        <w:jc w:val="both"/>
        <w:rPr>
          <w:i/>
          <w:sz w:val="22"/>
          <w:szCs w:val="22"/>
          <w:lang w:val="en-US" w:eastAsia="de-DE"/>
        </w:rPr>
      </w:pPr>
      <w:r w:rsidRPr="00F301B1">
        <w:rPr>
          <w:sz w:val="22"/>
          <w:szCs w:val="22"/>
          <w:lang w:val="en-US" w:eastAsia="de-DE"/>
        </w:rPr>
        <w:t xml:space="preserve">Instead of: </w:t>
      </w:r>
      <w:r w:rsidRPr="00F301B1">
        <w:rPr>
          <w:b/>
          <w:i/>
          <w:sz w:val="22"/>
          <w:szCs w:val="22"/>
          <w:lang w:val="en-US" w:eastAsia="de-DE"/>
        </w:rPr>
        <w:t xml:space="preserve">Within the contract a supply, delivery, unloading, training of employees of the Contracting authority and services under the warranty period for </w:t>
      </w:r>
      <w:r w:rsidRPr="00F301B1">
        <w:rPr>
          <w:b/>
          <w:bCs/>
          <w:i/>
          <w:sz w:val="22"/>
          <w:szCs w:val="22"/>
          <w:lang w:val="en-US" w:eastAsia="de-DE"/>
        </w:rPr>
        <w:t>Firefighting truck</w:t>
      </w:r>
      <w:r w:rsidRPr="00F301B1">
        <w:rPr>
          <w:i/>
          <w:sz w:val="22"/>
          <w:szCs w:val="22"/>
          <w:lang w:val="en-US" w:eastAsia="de-DE"/>
        </w:rPr>
        <w:t xml:space="preserve"> </w:t>
      </w:r>
      <w:r w:rsidRPr="00F301B1">
        <w:rPr>
          <w:b/>
          <w:i/>
          <w:sz w:val="22"/>
          <w:szCs w:val="22"/>
          <w:lang w:val="en-US" w:eastAsia="de-DE"/>
        </w:rPr>
        <w:t xml:space="preserve">- 1 pc ( </w:t>
      </w:r>
      <w:r w:rsidRPr="00F301B1">
        <w:rPr>
          <w:i/>
          <w:sz w:val="22"/>
          <w:szCs w:val="22"/>
          <w:lang w:eastAsia="de-DE"/>
        </w:rPr>
        <w:t xml:space="preserve">Payload: ≤ 7500 kg, Movement: 4x4, Engine: Diesel, common rail or similar/or equivalent, Min. EURO 6, Min. 130 kW, Min. 2500 sm3, Seats: 2+1, locking of the rear differential and transfer box, Capacity of the water tank: Minimum 2000 1, Fire superstructure with dismount-capacity: Locking mechanism, with interchangeable parts, easily mount-dismount towards the chassis of the truck, Side sections (one by each side) for firefighting equipment: 2 pcs, Adjustable supports for provision parking of the superstructure after the dismount: 4 pcs, Type-membrane: min 40 bar pressure mill. 50 1/minute flow rate, Gasoline or diesel power generator: min.9 </w:t>
      </w:r>
      <w:proofErr w:type="spellStart"/>
      <w:r w:rsidRPr="00F301B1">
        <w:rPr>
          <w:i/>
          <w:sz w:val="22"/>
          <w:szCs w:val="22"/>
          <w:lang w:eastAsia="de-DE"/>
        </w:rPr>
        <w:t>h.p</w:t>
      </w:r>
      <w:proofErr w:type="spellEnd"/>
      <w:r w:rsidRPr="00F301B1">
        <w:rPr>
          <w:i/>
          <w:sz w:val="22"/>
          <w:szCs w:val="22"/>
          <w:lang w:eastAsia="de-DE"/>
        </w:rPr>
        <w:t xml:space="preserve">. with an electrical starter; Reel with installed hose-pipe: min. 50 m, at </w:t>
      </w:r>
      <w:r w:rsidRPr="00F301B1">
        <w:rPr>
          <w:i/>
          <w:sz w:val="22"/>
          <w:szCs w:val="22"/>
          <w:lang w:val="sv-SE" w:eastAsia="de-DE"/>
        </w:rPr>
        <w:t xml:space="preserve">the rear of the truck; Nozzle with spray-module, STORZ quick connection coupling, Training of the employers of the Contracting Authority) </w:t>
      </w:r>
      <w:r w:rsidRPr="00F301B1">
        <w:rPr>
          <w:b/>
          <w:i/>
          <w:sz w:val="22"/>
          <w:szCs w:val="22"/>
          <w:lang w:val="en-US" w:eastAsia="de-DE"/>
        </w:rPr>
        <w:t>is needed.</w:t>
      </w:r>
    </w:p>
    <w:p w14:paraId="54CF2F69" w14:textId="4391C1EE" w:rsidR="00D2062F" w:rsidRPr="00CF7016" w:rsidRDefault="00F301B1" w:rsidP="00CF7016">
      <w:pPr>
        <w:spacing w:before="100" w:beforeAutospacing="1" w:after="100" w:afterAutospacing="1"/>
        <w:jc w:val="both"/>
        <w:rPr>
          <w:b/>
          <w:sz w:val="22"/>
          <w:szCs w:val="22"/>
          <w:lang w:val="en-US" w:eastAsia="de-DE"/>
        </w:rPr>
      </w:pPr>
      <w:r w:rsidRPr="00F301B1">
        <w:rPr>
          <w:sz w:val="22"/>
          <w:szCs w:val="22"/>
          <w:lang w:val="en-US" w:eastAsia="de-DE"/>
        </w:rPr>
        <w:t xml:space="preserve">Read: </w:t>
      </w:r>
      <w:r w:rsidRPr="00F301B1">
        <w:rPr>
          <w:b/>
          <w:sz w:val="22"/>
          <w:szCs w:val="22"/>
          <w:lang w:val="en-US" w:eastAsia="de-DE"/>
        </w:rPr>
        <w:t>Within the contract a supply, delivery, unloading, training of employees of the Contracting authority and services under the warranty period for</w:t>
      </w:r>
      <w:r w:rsidR="00CF7016">
        <w:rPr>
          <w:b/>
          <w:sz w:val="22"/>
          <w:szCs w:val="22"/>
          <w:lang w:val="en-US" w:eastAsia="de-DE"/>
        </w:rPr>
        <w:t xml:space="preserve"> </w:t>
      </w:r>
      <w:r w:rsidR="00CF7016" w:rsidRPr="00CF7016">
        <w:rPr>
          <w:b/>
          <w:sz w:val="22"/>
          <w:szCs w:val="22"/>
          <w:lang w:val="en-US" w:eastAsia="de-DE"/>
        </w:rPr>
        <w:t>F</w:t>
      </w:r>
      <w:r w:rsidR="00703A1C" w:rsidRPr="00CF7016">
        <w:rPr>
          <w:b/>
          <w:sz w:val="22"/>
          <w:szCs w:val="22"/>
          <w:lang w:val="en-US" w:eastAsia="de-DE"/>
        </w:rPr>
        <w:t xml:space="preserve">irefighting Truck – 1 pc. (Payload: ≤ 7500 kg, Movement: at least 4x2, Engine: Diesel, common rail or similar/or equivalent, Min. EURO 6, Min. 115 kW, Min. 2500 cm3, Seats: 2+1, Capacity of the water tank: Min. 2000 1, Fire superstructure with dismount-capacity: easily mount- dismount towards the chassis of the truck, Side sections (one by each side) for firefighting equipment: 2 pcs, Adjustable supports for provision parking of the superstructure after the dismount: 4 pcs, Pump: Type-membrane: min 40 bar pressure min. 50 1/minute flow rate, Gasoline or diesel power generator: min. 9 </w:t>
      </w:r>
      <w:proofErr w:type="spellStart"/>
      <w:r w:rsidR="00703A1C" w:rsidRPr="00CF7016">
        <w:rPr>
          <w:b/>
          <w:sz w:val="22"/>
          <w:szCs w:val="22"/>
          <w:lang w:val="en-US" w:eastAsia="de-DE"/>
        </w:rPr>
        <w:t>h.p</w:t>
      </w:r>
      <w:proofErr w:type="spellEnd"/>
      <w:r w:rsidR="00703A1C" w:rsidRPr="00CF7016">
        <w:rPr>
          <w:b/>
          <w:sz w:val="22"/>
          <w:szCs w:val="22"/>
          <w:lang w:val="en-US" w:eastAsia="de-DE"/>
        </w:rPr>
        <w:t>. with an electrical starter; Reel with installed hose-pipe: min. 50 m, at the rear of the truck; Noz</w:t>
      </w:r>
      <w:r w:rsidR="00CF7016" w:rsidRPr="00CF7016">
        <w:rPr>
          <w:b/>
          <w:sz w:val="22"/>
          <w:szCs w:val="22"/>
          <w:lang w:val="en-US" w:eastAsia="de-DE"/>
        </w:rPr>
        <w:t xml:space="preserve">zle with spray-module: Included, </w:t>
      </w:r>
      <w:r w:rsidR="00703A1C" w:rsidRPr="00CF7016">
        <w:rPr>
          <w:b/>
          <w:sz w:val="22"/>
          <w:szCs w:val="22"/>
          <w:lang w:val="en-US" w:eastAsia="de-DE"/>
        </w:rPr>
        <w:t xml:space="preserve">STORZ quick </w:t>
      </w:r>
      <w:r w:rsidR="00CF7016" w:rsidRPr="00CF7016">
        <w:rPr>
          <w:b/>
          <w:sz w:val="22"/>
          <w:szCs w:val="22"/>
          <w:lang w:val="en-US" w:eastAsia="de-DE"/>
        </w:rPr>
        <w:t xml:space="preserve">connection coupling, </w:t>
      </w:r>
      <w:r w:rsidR="00703A1C" w:rsidRPr="00CF7016">
        <w:rPr>
          <w:b/>
          <w:sz w:val="22"/>
          <w:szCs w:val="22"/>
          <w:lang w:val="en-US" w:eastAsia="de-DE"/>
        </w:rPr>
        <w:t>Training of the employer</w:t>
      </w:r>
      <w:r w:rsidR="00CF7016" w:rsidRPr="00CF7016">
        <w:rPr>
          <w:b/>
          <w:sz w:val="22"/>
          <w:szCs w:val="22"/>
          <w:lang w:val="en-US" w:eastAsia="de-DE"/>
        </w:rPr>
        <w:t>s of the Contracting Authority) is needed.</w:t>
      </w:r>
      <w:r w:rsidR="00CF7016">
        <w:rPr>
          <w:sz w:val="22"/>
          <w:szCs w:val="22"/>
          <w:lang w:val="en-US" w:eastAsia="de-DE"/>
        </w:rPr>
        <w:t xml:space="preserve"> </w:t>
      </w:r>
    </w:p>
    <w:p w14:paraId="79A0F358" w14:textId="0375AF35" w:rsidR="00BE7B8B" w:rsidRPr="007D7001" w:rsidRDefault="00BE7B8B" w:rsidP="00057C34">
      <w:pPr>
        <w:spacing w:before="100" w:beforeAutospacing="1" w:after="100" w:afterAutospacing="1"/>
        <w:rPr>
          <w:sz w:val="22"/>
          <w:szCs w:val="22"/>
          <w:lang w:val="bg-BG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057C34" w:rsidRPr="009570E9">
        <w:rPr>
          <w:rStyle w:val="ab"/>
          <w:sz w:val="22"/>
          <w:szCs w:val="22"/>
          <w:u w:val="single"/>
        </w:rPr>
        <w:t>IV.2.2)</w:t>
      </w:r>
      <w:r w:rsidR="007D7001">
        <w:rPr>
          <w:rStyle w:val="ab"/>
          <w:sz w:val="22"/>
          <w:szCs w:val="22"/>
          <w:u w:val="single"/>
          <w:lang w:val="bg-BG"/>
        </w:rPr>
        <w:t xml:space="preserve"> </w:t>
      </w:r>
      <w:r w:rsidR="007D7001" w:rsidRPr="007D7001">
        <w:rPr>
          <w:b/>
          <w:sz w:val="22"/>
          <w:szCs w:val="22"/>
          <w:u w:val="single"/>
        </w:rPr>
        <w:t>Time limit for submission of tenders or requests to participate</w:t>
      </w:r>
    </w:p>
    <w:p w14:paraId="2EA464BD" w14:textId="77777777" w:rsidR="00B02A53" w:rsidRPr="004E0A6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057C34" w:rsidRPr="00057C34">
        <w:rPr>
          <w:i/>
          <w:sz w:val="22"/>
          <w:szCs w:val="22"/>
          <w:lang w:eastAsia="de-DE"/>
        </w:rPr>
        <w:t>Date: 09.09.2022</w:t>
      </w:r>
    </w:p>
    <w:p w14:paraId="73B9848B" w14:textId="572F794A" w:rsidR="00B02A53" w:rsidRDefault="00B02A53" w:rsidP="00841EBA">
      <w:pPr>
        <w:spacing w:before="100" w:beforeAutospacing="1" w:after="100" w:afterAutospacing="1"/>
        <w:rPr>
          <w:b/>
          <w:sz w:val="22"/>
          <w:szCs w:val="22"/>
          <w:lang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  <w:r w:rsidR="00057C34" w:rsidRPr="00057C34">
        <w:rPr>
          <w:b/>
          <w:sz w:val="22"/>
          <w:szCs w:val="22"/>
          <w:lang w:eastAsia="de-DE"/>
        </w:rPr>
        <w:t xml:space="preserve">Date: </w:t>
      </w:r>
      <w:r w:rsidR="007D7001">
        <w:rPr>
          <w:b/>
          <w:sz w:val="22"/>
          <w:szCs w:val="22"/>
          <w:lang w:val="bg-BG" w:eastAsia="de-DE"/>
        </w:rPr>
        <w:t>1</w:t>
      </w:r>
      <w:r w:rsidR="00CF7016">
        <w:rPr>
          <w:b/>
          <w:sz w:val="22"/>
          <w:szCs w:val="22"/>
          <w:lang w:eastAsia="de-DE"/>
        </w:rPr>
        <w:t>6</w:t>
      </w:r>
      <w:r w:rsidR="00057C34" w:rsidRPr="00057C34">
        <w:rPr>
          <w:b/>
          <w:sz w:val="22"/>
          <w:szCs w:val="22"/>
          <w:lang w:eastAsia="de-DE"/>
        </w:rPr>
        <w:t>.09.2022</w:t>
      </w:r>
    </w:p>
    <w:p w14:paraId="53A973D5" w14:textId="77777777" w:rsidR="00D2062F" w:rsidRDefault="00D2062F" w:rsidP="007D7001">
      <w:pPr>
        <w:outlineLvl w:val="0"/>
        <w:rPr>
          <w:sz w:val="22"/>
          <w:szCs w:val="22"/>
          <w:lang w:val="en-US" w:eastAsia="de-DE"/>
        </w:rPr>
      </w:pPr>
    </w:p>
    <w:p w14:paraId="2F1EB931" w14:textId="2B5AC0F6" w:rsidR="007D7001" w:rsidRPr="009570E9" w:rsidRDefault="007D7001" w:rsidP="007D7001">
      <w:pPr>
        <w:outlineLvl w:val="0"/>
        <w:rPr>
          <w:rStyle w:val="ab"/>
          <w:sz w:val="22"/>
          <w:szCs w:val="22"/>
          <w:u w:val="single"/>
        </w:rPr>
      </w:pPr>
      <w:r w:rsidRPr="004E0A63">
        <w:rPr>
          <w:sz w:val="22"/>
          <w:szCs w:val="22"/>
          <w:lang w:val="en-US" w:eastAsia="de-DE"/>
        </w:rPr>
        <w:t>Section No</w:t>
      </w:r>
      <w:r w:rsidRPr="007D7001">
        <w:rPr>
          <w:sz w:val="22"/>
          <w:szCs w:val="22"/>
          <w:u w:val="single"/>
        </w:rPr>
        <w:t xml:space="preserve"> </w:t>
      </w:r>
      <w:r w:rsidRPr="009570E9">
        <w:rPr>
          <w:rStyle w:val="ab"/>
          <w:sz w:val="22"/>
          <w:szCs w:val="22"/>
          <w:u w:val="single"/>
        </w:rPr>
        <w:t xml:space="preserve">IV.2.7) Conditions for opening of tenders </w:t>
      </w:r>
    </w:p>
    <w:p w14:paraId="48B34778" w14:textId="77777777" w:rsidR="007D7001" w:rsidRDefault="007D7001" w:rsidP="007D7001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of:</w:t>
      </w:r>
      <w:r w:rsidRPr="007D7001">
        <w:rPr>
          <w:snapToGrid w:val="0"/>
          <w:sz w:val="22"/>
          <w:szCs w:val="22"/>
          <w:lang w:eastAsia="en-US"/>
        </w:rPr>
        <w:t xml:space="preserve"> </w:t>
      </w:r>
      <w:r w:rsidRPr="007D7001">
        <w:rPr>
          <w:i/>
          <w:sz w:val="22"/>
          <w:szCs w:val="22"/>
          <w:lang w:eastAsia="de-DE"/>
        </w:rPr>
        <w:t>Date:</w:t>
      </w:r>
      <w:r w:rsidRPr="007D7001">
        <w:rPr>
          <w:i/>
          <w:sz w:val="22"/>
          <w:szCs w:val="22"/>
          <w:lang w:val="bg-BG" w:eastAsia="de-DE"/>
        </w:rPr>
        <w:t xml:space="preserve"> </w:t>
      </w:r>
      <w:r w:rsidRPr="007D7001">
        <w:rPr>
          <w:i/>
          <w:sz w:val="22"/>
          <w:szCs w:val="22"/>
          <w:lang w:eastAsia="de-DE"/>
        </w:rPr>
        <w:t>12.09.2022</w:t>
      </w:r>
    </w:p>
    <w:p w14:paraId="20C9A90D" w14:textId="4B1AF917" w:rsidR="007D7001" w:rsidRPr="007D7001" w:rsidRDefault="007D7001" w:rsidP="007D7001">
      <w:pPr>
        <w:spacing w:before="100" w:beforeAutospacing="1" w:after="100" w:afterAutospacing="1"/>
        <w:rPr>
          <w:sz w:val="22"/>
          <w:szCs w:val="22"/>
          <w:lang w:val="bg-BG" w:eastAsia="de-DE"/>
        </w:rPr>
      </w:pPr>
      <w:r w:rsidRPr="004E0A63">
        <w:rPr>
          <w:sz w:val="22"/>
          <w:szCs w:val="22"/>
          <w:lang w:val="en-US" w:eastAsia="de-DE"/>
        </w:rPr>
        <w:lastRenderedPageBreak/>
        <w:t>Read:</w:t>
      </w:r>
      <w:r>
        <w:rPr>
          <w:sz w:val="22"/>
          <w:szCs w:val="22"/>
          <w:lang w:val="bg-BG" w:eastAsia="de-DE"/>
        </w:rPr>
        <w:t xml:space="preserve"> </w:t>
      </w:r>
      <w:r w:rsidRPr="007D7001">
        <w:rPr>
          <w:b/>
          <w:sz w:val="22"/>
          <w:szCs w:val="22"/>
          <w:lang w:eastAsia="de-DE"/>
        </w:rPr>
        <w:t>Date:</w:t>
      </w:r>
      <w:r w:rsidRPr="007D7001">
        <w:rPr>
          <w:b/>
          <w:sz w:val="22"/>
          <w:szCs w:val="22"/>
          <w:lang w:val="bg-BG" w:eastAsia="de-DE"/>
        </w:rPr>
        <w:t xml:space="preserve"> </w:t>
      </w:r>
      <w:r w:rsidRPr="007D7001">
        <w:rPr>
          <w:b/>
          <w:sz w:val="22"/>
          <w:szCs w:val="22"/>
          <w:lang w:eastAsia="de-DE"/>
        </w:rPr>
        <w:t>1</w:t>
      </w:r>
      <w:r w:rsidR="00CF7016">
        <w:rPr>
          <w:b/>
          <w:sz w:val="22"/>
          <w:szCs w:val="22"/>
          <w:lang w:val="en-US" w:eastAsia="de-DE"/>
        </w:rPr>
        <w:t>9</w:t>
      </w:r>
      <w:r w:rsidRPr="007D7001">
        <w:rPr>
          <w:b/>
          <w:sz w:val="22"/>
          <w:szCs w:val="22"/>
          <w:lang w:eastAsia="de-DE"/>
        </w:rPr>
        <w:t>.09.2022</w:t>
      </w:r>
    </w:p>
    <w:p w14:paraId="3A0FA968" w14:textId="77777777" w:rsidR="00D2062F" w:rsidRDefault="00D2062F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14:paraId="7367251F" w14:textId="26CDA3BF" w:rsidR="00BE7B8B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993D67">
        <w:rPr>
          <w:b/>
          <w:sz w:val="22"/>
          <w:szCs w:val="22"/>
          <w:u w:val="single"/>
        </w:rPr>
        <w:t>VII.2) Other additional information:</w:t>
      </w:r>
    </w:p>
    <w:p w14:paraId="57080874" w14:textId="77777777" w:rsidR="007D7001" w:rsidRDefault="00B3184F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 xml:space="preserve">TEXT TO BE CORRECTED IN </w:t>
      </w:r>
      <w:r w:rsidRPr="007D7001">
        <w:rPr>
          <w:b/>
          <w:sz w:val="22"/>
          <w:szCs w:val="22"/>
          <w:u w:val="single"/>
          <w:lang w:eastAsia="de-DE"/>
        </w:rPr>
        <w:t>ADDITIONAL INFORMATION ABOUT THE CONTRACT NOTICE</w:t>
      </w:r>
    </w:p>
    <w:p w14:paraId="6A391D16" w14:textId="77777777" w:rsidR="007D7001" w:rsidRPr="007D7001" w:rsidRDefault="007D7001" w:rsidP="007D7001">
      <w:pPr>
        <w:outlineLvl w:val="0"/>
        <w:rPr>
          <w:rStyle w:val="ab"/>
          <w:sz w:val="22"/>
          <w:szCs w:val="22"/>
          <w:lang w:eastAsia="de-DE"/>
        </w:rPr>
      </w:pPr>
      <w:r w:rsidRPr="004E0A63">
        <w:rPr>
          <w:sz w:val="22"/>
          <w:szCs w:val="22"/>
          <w:lang w:val="en-US" w:eastAsia="de-DE"/>
        </w:rPr>
        <w:t>Section No</w:t>
      </w:r>
      <w:r>
        <w:rPr>
          <w:sz w:val="22"/>
          <w:szCs w:val="22"/>
          <w:lang w:val="bg-BG" w:eastAsia="de-DE"/>
        </w:rPr>
        <w:t xml:space="preserve"> </w:t>
      </w:r>
      <w:r w:rsidRPr="007D7001">
        <w:rPr>
          <w:b/>
          <w:sz w:val="22"/>
          <w:szCs w:val="22"/>
          <w:lang w:val="bg-BG" w:eastAsia="de-DE"/>
        </w:rPr>
        <w:t>10.</w:t>
      </w:r>
      <w:r>
        <w:rPr>
          <w:b/>
          <w:sz w:val="22"/>
          <w:szCs w:val="22"/>
          <w:lang w:val="bg-BG" w:eastAsia="de-DE"/>
        </w:rPr>
        <w:t>2.</w:t>
      </w:r>
      <w:r w:rsidRPr="007D7001">
        <w:rPr>
          <w:b/>
          <w:sz w:val="22"/>
          <w:szCs w:val="22"/>
          <w:lang w:val="bg-BG" w:eastAsia="de-DE"/>
        </w:rPr>
        <w:t xml:space="preserve"> </w:t>
      </w:r>
      <w:r w:rsidRPr="007D7001">
        <w:rPr>
          <w:b/>
          <w:sz w:val="22"/>
          <w:szCs w:val="22"/>
          <w:lang w:eastAsia="de-DE"/>
        </w:rPr>
        <w:t>Selection criteria</w:t>
      </w:r>
      <w:r w:rsidRPr="007D7001">
        <w:rPr>
          <w:sz w:val="22"/>
          <w:szCs w:val="22"/>
          <w:u w:val="single"/>
        </w:rPr>
        <w:t xml:space="preserve"> </w:t>
      </w:r>
    </w:p>
    <w:p w14:paraId="2C1DB1C1" w14:textId="77777777" w:rsidR="007D7001" w:rsidRPr="007D7001" w:rsidRDefault="007D7001" w:rsidP="00D2062F">
      <w:pPr>
        <w:spacing w:before="100" w:beforeAutospacing="1" w:after="100" w:afterAutospacing="1"/>
        <w:jc w:val="both"/>
        <w:rPr>
          <w:snapToGrid w:val="0"/>
          <w:sz w:val="22"/>
          <w:szCs w:val="22"/>
          <w:lang w:eastAsia="en-US"/>
        </w:rPr>
      </w:pPr>
      <w:r w:rsidRPr="004E0A63">
        <w:rPr>
          <w:sz w:val="22"/>
          <w:szCs w:val="22"/>
          <w:lang w:val="en-US" w:eastAsia="de-DE"/>
        </w:rPr>
        <w:t>Instead of:</w:t>
      </w:r>
      <w:r w:rsidRPr="007D7001">
        <w:rPr>
          <w:snapToGrid w:val="0"/>
          <w:sz w:val="22"/>
          <w:szCs w:val="22"/>
          <w:lang w:eastAsia="en-US"/>
        </w:rPr>
        <w:t xml:space="preserve"> 2)</w:t>
      </w:r>
      <w:r w:rsidRPr="007D7001">
        <w:rPr>
          <w:snapToGrid w:val="0"/>
          <w:sz w:val="22"/>
          <w:szCs w:val="22"/>
          <w:lang w:eastAsia="en-US"/>
        </w:rPr>
        <w:tab/>
      </w:r>
      <w:r w:rsidRPr="007D7001">
        <w:rPr>
          <w:snapToGrid w:val="0"/>
          <w:sz w:val="22"/>
          <w:szCs w:val="22"/>
          <w:u w:val="single"/>
          <w:lang w:eastAsia="en-US"/>
        </w:rPr>
        <w:t xml:space="preserve">Technical capacity </w:t>
      </w:r>
      <w:r w:rsidRPr="007D7001">
        <w:rPr>
          <w:snapToGrid w:val="0"/>
          <w:sz w:val="22"/>
          <w:szCs w:val="22"/>
          <w:lang w:eastAsia="en-US"/>
        </w:rPr>
        <w:t>(based on items 5 and 6 of the request to participate form for service contracts and on items 5 and 6 of the tender form for supply contracts). The reference period which will be taken into account will be the last three years from submission deadline.</w:t>
      </w:r>
    </w:p>
    <w:p w14:paraId="0A390E03" w14:textId="77777777" w:rsidR="007D7001" w:rsidRPr="007D7001" w:rsidRDefault="00993D67" w:rsidP="00993D67">
      <w:pPr>
        <w:spacing w:before="100" w:beforeAutospacing="1" w:after="100" w:afterAutospacing="1"/>
        <w:ind w:left="851" w:hanging="349"/>
        <w:jc w:val="both"/>
        <w:rPr>
          <w:i/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b. </w:t>
      </w:r>
      <w:r>
        <w:rPr>
          <w:snapToGrid w:val="0"/>
          <w:sz w:val="22"/>
          <w:szCs w:val="22"/>
          <w:lang w:eastAsia="en-US"/>
        </w:rPr>
        <w:tab/>
      </w:r>
      <w:r w:rsidR="007D7001" w:rsidRPr="007D7001">
        <w:rPr>
          <w:snapToGrid w:val="0"/>
          <w:sz w:val="22"/>
          <w:szCs w:val="22"/>
          <w:lang w:eastAsia="en-US"/>
        </w:rPr>
        <w:t>The candidate has provided supplies under at least 1 contract with a budget of at least 200 000 BGN in the field of supply of firefighting trucks and/or equivalent specialized vehicles and/or equivalent specialized equipment which was implemented at any moment during the reference period:</w:t>
      </w:r>
      <w:r w:rsidR="007D7001" w:rsidRPr="007D7001">
        <w:rPr>
          <w:i/>
          <w:snapToGrid w:val="0"/>
          <w:sz w:val="22"/>
          <w:szCs w:val="22"/>
          <w:lang w:eastAsia="en-US"/>
        </w:rPr>
        <w:t xml:space="preserve"> 09.09.2019–09.09.2022.</w:t>
      </w:r>
    </w:p>
    <w:p w14:paraId="49DB34D9" w14:textId="77777777" w:rsidR="007D7001" w:rsidRPr="007D7001" w:rsidRDefault="007D7001" w:rsidP="007D7001">
      <w:pPr>
        <w:pStyle w:val="Blockquote"/>
        <w:ind w:left="0" w:right="0"/>
        <w:jc w:val="both"/>
        <w:rPr>
          <w:sz w:val="22"/>
          <w:szCs w:val="22"/>
          <w:lang w:val="en-GB"/>
        </w:rPr>
      </w:pPr>
      <w:r w:rsidRPr="004E0A63">
        <w:rPr>
          <w:sz w:val="22"/>
          <w:szCs w:val="22"/>
          <w:lang w:eastAsia="de-DE"/>
        </w:rPr>
        <w:t>Read</w:t>
      </w:r>
      <w:r w:rsidRPr="007D7001">
        <w:rPr>
          <w:sz w:val="22"/>
          <w:szCs w:val="22"/>
          <w:lang w:eastAsia="de-DE"/>
        </w:rPr>
        <w:t>:</w:t>
      </w:r>
      <w:r w:rsidRPr="007D7001">
        <w:rPr>
          <w:sz w:val="22"/>
          <w:szCs w:val="22"/>
          <w:lang w:val="bg-BG" w:eastAsia="de-DE"/>
        </w:rPr>
        <w:t xml:space="preserve"> </w:t>
      </w:r>
      <w:r w:rsidRPr="007D7001">
        <w:rPr>
          <w:sz w:val="22"/>
          <w:szCs w:val="22"/>
          <w:lang w:val="en-GB"/>
        </w:rPr>
        <w:t>2)</w:t>
      </w:r>
      <w:r w:rsidRPr="007D7001">
        <w:rPr>
          <w:sz w:val="22"/>
          <w:szCs w:val="22"/>
          <w:lang w:val="en-GB"/>
        </w:rPr>
        <w:tab/>
      </w:r>
      <w:r w:rsidRPr="007D7001">
        <w:rPr>
          <w:sz w:val="22"/>
          <w:szCs w:val="22"/>
          <w:u w:val="single"/>
          <w:lang w:val="en-GB"/>
        </w:rPr>
        <w:t xml:space="preserve">Technical capacity </w:t>
      </w:r>
      <w:r w:rsidRPr="007D7001">
        <w:rPr>
          <w:sz w:val="22"/>
          <w:szCs w:val="22"/>
          <w:lang w:val="en-GB"/>
        </w:rPr>
        <w:t>(based on items 5 and 6 of the request to participate form for service contracts and on items 5 and 6 of the tender form for supply contracts). The reference period which will be taken into account will be the last three years from submission deadline.</w:t>
      </w:r>
    </w:p>
    <w:p w14:paraId="798745AA" w14:textId="62E6B0EF" w:rsidR="007D7001" w:rsidRPr="007D7001" w:rsidRDefault="00993D67" w:rsidP="00993D67">
      <w:pPr>
        <w:pStyle w:val="Blockquote"/>
        <w:ind w:left="851" w:right="0" w:hanging="284"/>
        <w:jc w:val="both"/>
        <w:rPr>
          <w:b/>
          <w:sz w:val="22"/>
          <w:szCs w:val="22"/>
          <w:lang w:val="en-GB"/>
        </w:rPr>
      </w:pPr>
      <w:r>
        <w:rPr>
          <w:sz w:val="22"/>
          <w:szCs w:val="22"/>
        </w:rPr>
        <w:t xml:space="preserve">b. </w:t>
      </w:r>
      <w:r>
        <w:rPr>
          <w:sz w:val="22"/>
          <w:szCs w:val="22"/>
        </w:rPr>
        <w:tab/>
      </w:r>
      <w:r w:rsidR="007D7001" w:rsidRPr="007D7001">
        <w:rPr>
          <w:sz w:val="22"/>
          <w:szCs w:val="22"/>
          <w:lang w:val="en-GB"/>
        </w:rPr>
        <w:t>The candidate has provided supplies under at least 1 contract with a budget of at least 200 000 BGN in the field of supply of firefighting trucks and/or equivalent specialized vehicles and/or equivalent specialized equipment which was implemented at any moment during the reference period:</w:t>
      </w:r>
      <w:r w:rsidR="007D7001" w:rsidRPr="007D7001">
        <w:rPr>
          <w:b/>
          <w:sz w:val="22"/>
          <w:szCs w:val="22"/>
          <w:lang w:val="en-GB"/>
        </w:rPr>
        <w:t xml:space="preserve"> </w:t>
      </w:r>
      <w:r w:rsidR="007D7001">
        <w:rPr>
          <w:b/>
          <w:sz w:val="22"/>
          <w:szCs w:val="22"/>
          <w:lang w:val="bg-BG"/>
        </w:rPr>
        <w:t>1</w:t>
      </w:r>
      <w:r w:rsidR="00CF7016">
        <w:rPr>
          <w:b/>
          <w:sz w:val="22"/>
          <w:szCs w:val="22"/>
        </w:rPr>
        <w:t>6</w:t>
      </w:r>
      <w:r w:rsidR="007D7001" w:rsidRPr="007D7001">
        <w:rPr>
          <w:b/>
          <w:sz w:val="22"/>
          <w:szCs w:val="22"/>
          <w:lang w:val="en-GB"/>
        </w:rPr>
        <w:t>.09.2019–</w:t>
      </w:r>
      <w:r w:rsidR="00CF7016">
        <w:rPr>
          <w:b/>
          <w:sz w:val="22"/>
          <w:szCs w:val="22"/>
          <w:lang w:val="bg-BG"/>
        </w:rPr>
        <w:t>16</w:t>
      </w:r>
      <w:r w:rsidR="007D7001" w:rsidRPr="007D7001">
        <w:rPr>
          <w:b/>
          <w:sz w:val="22"/>
          <w:szCs w:val="22"/>
          <w:lang w:val="en-GB"/>
        </w:rPr>
        <w:t>.09.2022.</w:t>
      </w:r>
    </w:p>
    <w:p w14:paraId="55888CFB" w14:textId="77777777" w:rsidR="007D7001" w:rsidRDefault="007D7001" w:rsidP="007D7001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val="en-US" w:eastAsia="de-DE"/>
        </w:rPr>
      </w:pPr>
    </w:p>
    <w:p w14:paraId="72956DB2" w14:textId="77777777" w:rsidR="007D7001" w:rsidRPr="007D7001" w:rsidRDefault="00B3184F" w:rsidP="007D7001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eastAsia="de-DE"/>
        </w:rPr>
      </w:pPr>
      <w:r w:rsidRPr="007D7001">
        <w:rPr>
          <w:b/>
          <w:sz w:val="22"/>
          <w:szCs w:val="22"/>
          <w:u w:val="single"/>
          <w:lang w:val="en-US" w:eastAsia="de-DE"/>
        </w:rPr>
        <w:t xml:space="preserve">TEXT TO BE CORRECTED IN </w:t>
      </w:r>
      <w:r w:rsidRPr="00B3184F">
        <w:rPr>
          <w:b/>
          <w:sz w:val="22"/>
          <w:szCs w:val="22"/>
          <w:u w:val="single"/>
          <w:lang w:eastAsia="de-DE"/>
        </w:rPr>
        <w:t>INSTRUCTIONS TO TENDERERS</w:t>
      </w:r>
    </w:p>
    <w:p w14:paraId="699E30CF" w14:textId="77777777" w:rsidR="007D7001" w:rsidRPr="007D7001" w:rsidRDefault="007D7001" w:rsidP="007D7001">
      <w:pPr>
        <w:outlineLvl w:val="0"/>
        <w:rPr>
          <w:rStyle w:val="ab"/>
          <w:sz w:val="22"/>
          <w:szCs w:val="22"/>
          <w:u w:val="single"/>
          <w:lang w:val="en-US"/>
        </w:rPr>
      </w:pPr>
      <w:r w:rsidRPr="004E0A63">
        <w:rPr>
          <w:sz w:val="22"/>
          <w:szCs w:val="22"/>
          <w:lang w:val="en-US" w:eastAsia="de-DE"/>
        </w:rPr>
        <w:t>Section No</w:t>
      </w:r>
      <w:r w:rsidRPr="007D7001">
        <w:rPr>
          <w:sz w:val="22"/>
          <w:szCs w:val="22"/>
          <w:u w:val="single"/>
        </w:rPr>
        <w:t xml:space="preserve"> </w:t>
      </w:r>
      <w:r w:rsidRPr="007D7001">
        <w:rPr>
          <w:b/>
          <w:sz w:val="22"/>
          <w:szCs w:val="22"/>
          <w:u w:val="single"/>
          <w:lang w:val="bg-BG"/>
        </w:rPr>
        <w:t xml:space="preserve">2 </w:t>
      </w:r>
      <w:r w:rsidRPr="007D7001">
        <w:rPr>
          <w:b/>
          <w:sz w:val="22"/>
          <w:szCs w:val="22"/>
          <w:u w:val="single"/>
          <w:lang w:val="en-US"/>
        </w:rPr>
        <w:t>Timetable</w:t>
      </w:r>
    </w:p>
    <w:p w14:paraId="74C36BCF" w14:textId="77777777" w:rsidR="007D7001" w:rsidRPr="007D7001" w:rsidRDefault="007D7001" w:rsidP="007D7001">
      <w:pPr>
        <w:spacing w:before="100" w:beforeAutospacing="1" w:after="100" w:afterAutospacing="1"/>
        <w:rPr>
          <w:b/>
          <w:snapToGrid w:val="0"/>
          <w:sz w:val="22"/>
          <w:szCs w:val="22"/>
          <w:lang w:eastAsia="en-US"/>
        </w:rPr>
      </w:pPr>
      <w:r w:rsidRPr="004E0A63">
        <w:rPr>
          <w:sz w:val="22"/>
          <w:szCs w:val="22"/>
          <w:lang w:val="en-US" w:eastAsia="de-DE"/>
        </w:rPr>
        <w:t>Instead of:</w:t>
      </w:r>
      <w:r w:rsidRPr="007D7001">
        <w:rPr>
          <w:snapToGrid w:val="0"/>
          <w:sz w:val="22"/>
          <w:szCs w:val="22"/>
          <w:lang w:eastAsia="en-US"/>
        </w:rPr>
        <w:t xml:space="preserve"> </w:t>
      </w:r>
    </w:p>
    <w:tbl>
      <w:tblPr>
        <w:tblW w:w="88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2410"/>
        <w:gridCol w:w="1730"/>
      </w:tblGrid>
      <w:tr w:rsidR="007D7001" w:rsidRPr="00305986" w14:paraId="2CA4BD57" w14:textId="77777777" w:rsidTr="00202E70">
        <w:tc>
          <w:tcPr>
            <w:tcW w:w="4707" w:type="dxa"/>
            <w:tcBorders>
              <w:bottom w:val="nil"/>
            </w:tcBorders>
            <w:vAlign w:val="center"/>
          </w:tcPr>
          <w:p w14:paraId="080BD2A6" w14:textId="77777777" w:rsidR="007D7001" w:rsidRPr="00305986" w:rsidRDefault="007D7001" w:rsidP="00202E70">
            <w:pPr>
              <w:widowControl w:val="0"/>
            </w:pPr>
          </w:p>
        </w:tc>
        <w:tc>
          <w:tcPr>
            <w:tcW w:w="2410" w:type="dxa"/>
            <w:shd w:val="pct10" w:color="auto" w:fill="FFFFFF"/>
          </w:tcPr>
          <w:p w14:paraId="489CD3E4" w14:textId="77777777" w:rsidR="007D7001" w:rsidRPr="00305986" w:rsidRDefault="007D7001" w:rsidP="00202E70">
            <w:pPr>
              <w:widowControl w:val="0"/>
              <w:jc w:val="center"/>
              <w:rPr>
                <w:b/>
                <w:sz w:val="18"/>
              </w:rPr>
            </w:pPr>
            <w:r w:rsidRPr="00305986">
              <w:rPr>
                <w:b/>
                <w:sz w:val="18"/>
              </w:rPr>
              <w:t>DATE</w:t>
            </w:r>
          </w:p>
        </w:tc>
        <w:tc>
          <w:tcPr>
            <w:tcW w:w="1730" w:type="dxa"/>
            <w:tcBorders>
              <w:bottom w:val="nil"/>
            </w:tcBorders>
            <w:shd w:val="pct10" w:color="auto" w:fill="FFFFFF"/>
          </w:tcPr>
          <w:p w14:paraId="4379A466" w14:textId="77777777" w:rsidR="007D7001" w:rsidRPr="00305986" w:rsidRDefault="007D7001" w:rsidP="00202E70">
            <w:pPr>
              <w:widowControl w:val="0"/>
              <w:jc w:val="center"/>
              <w:rPr>
                <w:b/>
                <w:sz w:val="18"/>
              </w:rPr>
            </w:pPr>
            <w:r w:rsidRPr="00305986">
              <w:rPr>
                <w:b/>
                <w:sz w:val="18"/>
              </w:rPr>
              <w:t>TIME</w:t>
            </w:r>
          </w:p>
        </w:tc>
      </w:tr>
      <w:tr w:rsidR="007D7001" w:rsidRPr="00305986" w14:paraId="598C1C89" w14:textId="77777777" w:rsidTr="00202E70">
        <w:tc>
          <w:tcPr>
            <w:tcW w:w="4707" w:type="dxa"/>
            <w:shd w:val="pct10" w:color="auto" w:fill="FFFFFF"/>
            <w:vAlign w:val="center"/>
          </w:tcPr>
          <w:p w14:paraId="470075BE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Clarification meeting / site visit (if any)</w:t>
            </w:r>
          </w:p>
        </w:tc>
        <w:tc>
          <w:tcPr>
            <w:tcW w:w="2410" w:type="dxa"/>
          </w:tcPr>
          <w:p w14:paraId="77B1CA45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Not applicable</w:t>
            </w:r>
          </w:p>
        </w:tc>
        <w:tc>
          <w:tcPr>
            <w:tcW w:w="1730" w:type="dxa"/>
          </w:tcPr>
          <w:p w14:paraId="7AA9A782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Not applicable</w:t>
            </w:r>
          </w:p>
        </w:tc>
      </w:tr>
      <w:tr w:rsidR="007D7001" w:rsidRPr="00305986" w14:paraId="0C58F3BE" w14:textId="77777777" w:rsidTr="00202E70">
        <w:tc>
          <w:tcPr>
            <w:tcW w:w="4707" w:type="dxa"/>
            <w:shd w:val="pct10" w:color="auto" w:fill="FFFFFF"/>
            <w:vAlign w:val="center"/>
          </w:tcPr>
          <w:p w14:paraId="6F2FACC7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Deadline for requesting clarifications from the contracting authority</w:t>
            </w:r>
          </w:p>
        </w:tc>
        <w:tc>
          <w:tcPr>
            <w:tcW w:w="2410" w:type="dxa"/>
            <w:vAlign w:val="center"/>
          </w:tcPr>
          <w:p w14:paraId="1304358C" w14:textId="77777777" w:rsidR="007D7001" w:rsidRPr="00B3184F" w:rsidRDefault="007D7001" w:rsidP="00202E7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3184F">
              <w:rPr>
                <w:i/>
                <w:sz w:val="22"/>
                <w:szCs w:val="22"/>
              </w:rPr>
              <w:t>19.08.2022</w:t>
            </w:r>
          </w:p>
        </w:tc>
        <w:tc>
          <w:tcPr>
            <w:tcW w:w="1730" w:type="dxa"/>
          </w:tcPr>
          <w:p w14:paraId="2386FB07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</w:rPr>
              <w:t>17:30</w:t>
            </w:r>
            <w:r w:rsidRPr="00305986" w:rsidDel="00FF0134">
              <w:rPr>
                <w:sz w:val="22"/>
                <w:szCs w:val="22"/>
              </w:rPr>
              <w:t xml:space="preserve"> </w:t>
            </w:r>
          </w:p>
        </w:tc>
      </w:tr>
      <w:tr w:rsidR="007D7001" w:rsidRPr="00305986" w14:paraId="79CF7506" w14:textId="77777777" w:rsidTr="00202E70">
        <w:tc>
          <w:tcPr>
            <w:tcW w:w="4707" w:type="dxa"/>
            <w:shd w:val="pct10" w:color="auto" w:fill="FFFFFF"/>
            <w:vAlign w:val="center"/>
          </w:tcPr>
          <w:p w14:paraId="4B8B7C57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Last date on which clarifications are issued by the contracting authority</w:t>
            </w:r>
          </w:p>
        </w:tc>
        <w:tc>
          <w:tcPr>
            <w:tcW w:w="2410" w:type="dxa"/>
            <w:vAlign w:val="center"/>
          </w:tcPr>
          <w:p w14:paraId="412DF7E9" w14:textId="77777777" w:rsidR="007D7001" w:rsidRPr="00B3184F" w:rsidRDefault="007D7001" w:rsidP="00202E7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3184F">
              <w:rPr>
                <w:i/>
                <w:sz w:val="22"/>
                <w:szCs w:val="22"/>
              </w:rPr>
              <w:t>01.09.2022</w:t>
            </w:r>
          </w:p>
        </w:tc>
        <w:tc>
          <w:tcPr>
            <w:tcW w:w="1730" w:type="dxa"/>
          </w:tcPr>
          <w:p w14:paraId="1B8C8B7A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  <w:tr w:rsidR="007D7001" w:rsidRPr="00305986" w14:paraId="5C8545B9" w14:textId="77777777" w:rsidTr="00202E70">
        <w:tc>
          <w:tcPr>
            <w:tcW w:w="4707" w:type="dxa"/>
            <w:shd w:val="pct10" w:color="auto" w:fill="FFFFFF"/>
            <w:vAlign w:val="center"/>
          </w:tcPr>
          <w:p w14:paraId="26C95FBE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Deadline for submission of tenders</w:t>
            </w:r>
          </w:p>
        </w:tc>
        <w:tc>
          <w:tcPr>
            <w:tcW w:w="2410" w:type="dxa"/>
          </w:tcPr>
          <w:p w14:paraId="166AB98B" w14:textId="77777777" w:rsidR="007D7001" w:rsidRPr="00305986" w:rsidRDefault="007D7001" w:rsidP="00202E70">
            <w:pPr>
              <w:widowControl w:val="0"/>
              <w:rPr>
                <w:sz w:val="22"/>
              </w:rPr>
            </w:pPr>
            <w:r w:rsidRPr="00305986">
              <w:rPr>
                <w:sz w:val="22"/>
              </w:rPr>
              <w:t xml:space="preserve">As indicated in the Contract notice </w:t>
            </w:r>
          </w:p>
        </w:tc>
        <w:tc>
          <w:tcPr>
            <w:tcW w:w="1730" w:type="dxa"/>
            <w:vAlign w:val="center"/>
          </w:tcPr>
          <w:p w14:paraId="175CC1D8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17:30 o’clock</w:t>
            </w:r>
          </w:p>
        </w:tc>
      </w:tr>
      <w:tr w:rsidR="007D7001" w:rsidRPr="00305986" w14:paraId="2535A051" w14:textId="77777777" w:rsidTr="00202E70">
        <w:tc>
          <w:tcPr>
            <w:tcW w:w="4707" w:type="dxa"/>
            <w:shd w:val="pct10" w:color="auto" w:fill="FFFFFF"/>
            <w:vAlign w:val="center"/>
          </w:tcPr>
          <w:p w14:paraId="7FD0A444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Tender opening session</w:t>
            </w:r>
          </w:p>
        </w:tc>
        <w:tc>
          <w:tcPr>
            <w:tcW w:w="2410" w:type="dxa"/>
          </w:tcPr>
          <w:p w14:paraId="023AD1A6" w14:textId="77777777" w:rsidR="007D7001" w:rsidRPr="00305986" w:rsidRDefault="007D7001" w:rsidP="00202E70">
            <w:pPr>
              <w:widowControl w:val="0"/>
              <w:rPr>
                <w:sz w:val="22"/>
              </w:rPr>
            </w:pPr>
            <w:r w:rsidRPr="00305986">
              <w:rPr>
                <w:sz w:val="22"/>
              </w:rPr>
              <w:t>As indicated in the Contract Notice (IV.2.7)</w:t>
            </w:r>
          </w:p>
        </w:tc>
        <w:tc>
          <w:tcPr>
            <w:tcW w:w="1730" w:type="dxa"/>
            <w:vAlign w:val="center"/>
          </w:tcPr>
          <w:p w14:paraId="2589740B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10:00 o’clock</w:t>
            </w:r>
          </w:p>
        </w:tc>
      </w:tr>
      <w:tr w:rsidR="007D7001" w:rsidRPr="00305986" w14:paraId="48C6CE51" w14:textId="77777777" w:rsidTr="00202E70">
        <w:trPr>
          <w:trHeight w:val="454"/>
        </w:trPr>
        <w:tc>
          <w:tcPr>
            <w:tcW w:w="4707" w:type="dxa"/>
            <w:shd w:val="pct10" w:color="auto" w:fill="FFFFFF"/>
            <w:vAlign w:val="center"/>
          </w:tcPr>
          <w:p w14:paraId="15541780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56163555" w14:textId="77777777" w:rsidR="007D7001" w:rsidRPr="00B3184F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i/>
                <w:sz w:val="22"/>
              </w:rPr>
            </w:pPr>
            <w:r w:rsidRPr="00B3184F">
              <w:rPr>
                <w:i/>
                <w:sz w:val="22"/>
              </w:rPr>
              <w:t>12.09.2022</w:t>
            </w:r>
            <w:r w:rsidRPr="00B3184F">
              <w:rPr>
                <w:i/>
                <w:sz w:val="22"/>
                <w:vertAlign w:val="superscript"/>
              </w:rPr>
              <w:t>*</w:t>
            </w:r>
          </w:p>
        </w:tc>
        <w:tc>
          <w:tcPr>
            <w:tcW w:w="1730" w:type="dxa"/>
          </w:tcPr>
          <w:p w14:paraId="2D08E1AF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  <w:tr w:rsidR="007D7001" w:rsidRPr="00305986" w14:paraId="01278CE9" w14:textId="77777777" w:rsidTr="00202E70">
        <w:tc>
          <w:tcPr>
            <w:tcW w:w="4707" w:type="dxa"/>
            <w:shd w:val="pct10" w:color="auto" w:fill="FFFFFF"/>
            <w:vAlign w:val="center"/>
          </w:tcPr>
          <w:p w14:paraId="0DE5C7CE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Signature of the contract</w:t>
            </w:r>
          </w:p>
        </w:tc>
        <w:tc>
          <w:tcPr>
            <w:tcW w:w="2410" w:type="dxa"/>
          </w:tcPr>
          <w:p w14:paraId="432EDD29" w14:textId="77777777" w:rsidR="007D7001" w:rsidRPr="00B3184F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i/>
                <w:sz w:val="22"/>
              </w:rPr>
            </w:pPr>
            <w:r w:rsidRPr="00B3184F">
              <w:rPr>
                <w:i/>
                <w:sz w:val="22"/>
              </w:rPr>
              <w:t>13.09.2022</w:t>
            </w:r>
            <w:r w:rsidRPr="00B3184F">
              <w:rPr>
                <w:i/>
                <w:sz w:val="22"/>
                <w:vertAlign w:val="superscript"/>
              </w:rPr>
              <w:t>*</w:t>
            </w:r>
          </w:p>
        </w:tc>
        <w:tc>
          <w:tcPr>
            <w:tcW w:w="1730" w:type="dxa"/>
          </w:tcPr>
          <w:p w14:paraId="77E757FD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</w:tbl>
    <w:p w14:paraId="65556DD5" w14:textId="2D484E4D" w:rsidR="007D7001" w:rsidRDefault="007D7001" w:rsidP="007D7001">
      <w:pPr>
        <w:spacing w:before="100" w:beforeAutospacing="1" w:after="100" w:afterAutospacing="1"/>
        <w:rPr>
          <w:sz w:val="22"/>
          <w:szCs w:val="22"/>
          <w:lang w:val="bg-BG" w:eastAsia="de-DE"/>
        </w:rPr>
      </w:pPr>
      <w:r w:rsidRPr="004E0A63">
        <w:rPr>
          <w:sz w:val="22"/>
          <w:szCs w:val="22"/>
          <w:lang w:val="en-US" w:eastAsia="de-DE"/>
        </w:rPr>
        <w:t>Read:</w:t>
      </w:r>
      <w:r>
        <w:rPr>
          <w:sz w:val="22"/>
          <w:szCs w:val="22"/>
          <w:lang w:val="bg-BG" w:eastAsia="de-DE"/>
        </w:rPr>
        <w:t xml:space="preserve"> </w:t>
      </w:r>
    </w:p>
    <w:p w14:paraId="49F0B013" w14:textId="77777777" w:rsidR="00BE42CD" w:rsidRPr="007D7001" w:rsidRDefault="00BE42CD" w:rsidP="007D7001">
      <w:pPr>
        <w:spacing w:before="100" w:beforeAutospacing="1" w:after="100" w:afterAutospacing="1"/>
        <w:rPr>
          <w:sz w:val="22"/>
          <w:szCs w:val="22"/>
          <w:lang w:val="bg-BG" w:eastAsia="de-DE"/>
        </w:rPr>
      </w:pPr>
    </w:p>
    <w:tbl>
      <w:tblPr>
        <w:tblW w:w="88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2410"/>
        <w:gridCol w:w="1730"/>
      </w:tblGrid>
      <w:tr w:rsidR="007D7001" w:rsidRPr="00305986" w14:paraId="23AACBC4" w14:textId="77777777" w:rsidTr="00202E70">
        <w:tc>
          <w:tcPr>
            <w:tcW w:w="4707" w:type="dxa"/>
            <w:tcBorders>
              <w:bottom w:val="nil"/>
            </w:tcBorders>
            <w:vAlign w:val="center"/>
          </w:tcPr>
          <w:p w14:paraId="19635E26" w14:textId="77777777" w:rsidR="007D7001" w:rsidRPr="00305986" w:rsidRDefault="007D7001" w:rsidP="00202E70">
            <w:pPr>
              <w:widowControl w:val="0"/>
            </w:pPr>
          </w:p>
        </w:tc>
        <w:tc>
          <w:tcPr>
            <w:tcW w:w="2410" w:type="dxa"/>
            <w:shd w:val="pct10" w:color="auto" w:fill="FFFFFF"/>
          </w:tcPr>
          <w:p w14:paraId="141F879D" w14:textId="77777777" w:rsidR="007D7001" w:rsidRPr="00305986" w:rsidRDefault="007D7001" w:rsidP="00202E70">
            <w:pPr>
              <w:widowControl w:val="0"/>
              <w:jc w:val="center"/>
              <w:rPr>
                <w:b/>
                <w:sz w:val="18"/>
              </w:rPr>
            </w:pPr>
            <w:r w:rsidRPr="00305986">
              <w:rPr>
                <w:b/>
                <w:sz w:val="18"/>
              </w:rPr>
              <w:t>DATE</w:t>
            </w:r>
          </w:p>
        </w:tc>
        <w:tc>
          <w:tcPr>
            <w:tcW w:w="1730" w:type="dxa"/>
            <w:tcBorders>
              <w:bottom w:val="nil"/>
            </w:tcBorders>
            <w:shd w:val="pct10" w:color="auto" w:fill="FFFFFF"/>
          </w:tcPr>
          <w:p w14:paraId="18A2412B" w14:textId="77777777" w:rsidR="007D7001" w:rsidRPr="00305986" w:rsidRDefault="007D7001" w:rsidP="00202E70">
            <w:pPr>
              <w:widowControl w:val="0"/>
              <w:jc w:val="center"/>
              <w:rPr>
                <w:b/>
                <w:sz w:val="18"/>
              </w:rPr>
            </w:pPr>
            <w:r w:rsidRPr="00305986">
              <w:rPr>
                <w:b/>
                <w:sz w:val="18"/>
              </w:rPr>
              <w:t>TIME</w:t>
            </w:r>
          </w:p>
        </w:tc>
      </w:tr>
      <w:tr w:rsidR="007D7001" w:rsidRPr="00305986" w14:paraId="71815AB5" w14:textId="77777777" w:rsidTr="00202E70">
        <w:tc>
          <w:tcPr>
            <w:tcW w:w="4707" w:type="dxa"/>
            <w:shd w:val="pct10" w:color="auto" w:fill="FFFFFF"/>
            <w:vAlign w:val="center"/>
          </w:tcPr>
          <w:p w14:paraId="6A57DA12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Clarification meeting / site visit (if any)</w:t>
            </w:r>
          </w:p>
        </w:tc>
        <w:tc>
          <w:tcPr>
            <w:tcW w:w="2410" w:type="dxa"/>
          </w:tcPr>
          <w:p w14:paraId="4755C366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Not applicable</w:t>
            </w:r>
          </w:p>
        </w:tc>
        <w:tc>
          <w:tcPr>
            <w:tcW w:w="1730" w:type="dxa"/>
          </w:tcPr>
          <w:p w14:paraId="4035F83F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Not applicable</w:t>
            </w:r>
          </w:p>
        </w:tc>
      </w:tr>
      <w:tr w:rsidR="007D7001" w:rsidRPr="00305986" w14:paraId="26FB23F6" w14:textId="77777777" w:rsidTr="00202E70">
        <w:tc>
          <w:tcPr>
            <w:tcW w:w="4707" w:type="dxa"/>
            <w:shd w:val="pct10" w:color="auto" w:fill="FFFFFF"/>
            <w:vAlign w:val="center"/>
          </w:tcPr>
          <w:p w14:paraId="0A81B915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Deadline for requesting clarifications from the contracting authority</w:t>
            </w:r>
          </w:p>
        </w:tc>
        <w:tc>
          <w:tcPr>
            <w:tcW w:w="2410" w:type="dxa"/>
            <w:vAlign w:val="center"/>
          </w:tcPr>
          <w:p w14:paraId="2DA620B0" w14:textId="533A040F" w:rsidR="007D7001" w:rsidRPr="00B3184F" w:rsidRDefault="00B3184F" w:rsidP="00BE42C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184F">
              <w:rPr>
                <w:b/>
                <w:sz w:val="22"/>
                <w:szCs w:val="22"/>
              </w:rPr>
              <w:t>2</w:t>
            </w:r>
            <w:r w:rsidR="00BE42CD">
              <w:rPr>
                <w:b/>
                <w:sz w:val="22"/>
                <w:szCs w:val="22"/>
              </w:rPr>
              <w:t>6</w:t>
            </w:r>
            <w:r w:rsidR="007D7001" w:rsidRPr="00B3184F">
              <w:rPr>
                <w:b/>
                <w:sz w:val="22"/>
                <w:szCs w:val="22"/>
              </w:rPr>
              <w:t>.08.2022</w:t>
            </w:r>
          </w:p>
        </w:tc>
        <w:tc>
          <w:tcPr>
            <w:tcW w:w="1730" w:type="dxa"/>
          </w:tcPr>
          <w:p w14:paraId="5940D368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</w:rPr>
              <w:t>17:30</w:t>
            </w:r>
            <w:r w:rsidRPr="00305986" w:rsidDel="00FF0134">
              <w:rPr>
                <w:sz w:val="22"/>
                <w:szCs w:val="22"/>
              </w:rPr>
              <w:t xml:space="preserve"> </w:t>
            </w:r>
          </w:p>
        </w:tc>
      </w:tr>
      <w:tr w:rsidR="007D7001" w:rsidRPr="00305986" w14:paraId="20A17F57" w14:textId="77777777" w:rsidTr="00202E70">
        <w:tc>
          <w:tcPr>
            <w:tcW w:w="4707" w:type="dxa"/>
            <w:shd w:val="pct10" w:color="auto" w:fill="FFFFFF"/>
            <w:vAlign w:val="center"/>
          </w:tcPr>
          <w:p w14:paraId="0B9F4C6B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Last date on which clarifications are issued by the contracting authority</w:t>
            </w:r>
          </w:p>
        </w:tc>
        <w:tc>
          <w:tcPr>
            <w:tcW w:w="2410" w:type="dxa"/>
            <w:vAlign w:val="center"/>
          </w:tcPr>
          <w:p w14:paraId="79435340" w14:textId="05452F63" w:rsidR="007D7001" w:rsidRPr="00B3184F" w:rsidRDefault="007D7001" w:rsidP="00B3184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3184F">
              <w:rPr>
                <w:b/>
                <w:sz w:val="22"/>
                <w:szCs w:val="22"/>
              </w:rPr>
              <w:t>0</w:t>
            </w:r>
            <w:r w:rsidR="00BE42CD">
              <w:rPr>
                <w:b/>
                <w:sz w:val="22"/>
                <w:szCs w:val="22"/>
              </w:rPr>
              <w:t>8</w:t>
            </w:r>
            <w:r w:rsidRPr="00B3184F">
              <w:rPr>
                <w:b/>
                <w:sz w:val="22"/>
                <w:szCs w:val="22"/>
              </w:rPr>
              <w:t>.09.2022</w:t>
            </w:r>
          </w:p>
        </w:tc>
        <w:tc>
          <w:tcPr>
            <w:tcW w:w="1730" w:type="dxa"/>
          </w:tcPr>
          <w:p w14:paraId="26DDA8CD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  <w:tr w:rsidR="007D7001" w:rsidRPr="00305986" w14:paraId="692D7D0A" w14:textId="77777777" w:rsidTr="00202E70">
        <w:tc>
          <w:tcPr>
            <w:tcW w:w="4707" w:type="dxa"/>
            <w:shd w:val="pct10" w:color="auto" w:fill="FFFFFF"/>
            <w:vAlign w:val="center"/>
          </w:tcPr>
          <w:p w14:paraId="6E9EEF4A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Deadline for submission of tenders</w:t>
            </w:r>
          </w:p>
        </w:tc>
        <w:tc>
          <w:tcPr>
            <w:tcW w:w="2410" w:type="dxa"/>
          </w:tcPr>
          <w:p w14:paraId="624EDD0C" w14:textId="77777777" w:rsidR="007D7001" w:rsidRPr="00305986" w:rsidRDefault="007D7001" w:rsidP="00202E70">
            <w:pPr>
              <w:widowControl w:val="0"/>
              <w:rPr>
                <w:sz w:val="22"/>
              </w:rPr>
            </w:pPr>
            <w:r w:rsidRPr="00305986">
              <w:rPr>
                <w:sz w:val="22"/>
              </w:rPr>
              <w:t xml:space="preserve">As indicated in the Contract notice </w:t>
            </w:r>
          </w:p>
        </w:tc>
        <w:tc>
          <w:tcPr>
            <w:tcW w:w="1730" w:type="dxa"/>
            <w:vAlign w:val="center"/>
          </w:tcPr>
          <w:p w14:paraId="0682F63F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17:30 o’clock</w:t>
            </w:r>
          </w:p>
        </w:tc>
      </w:tr>
      <w:tr w:rsidR="007D7001" w:rsidRPr="00305986" w14:paraId="29736C6E" w14:textId="77777777" w:rsidTr="00202E70">
        <w:tc>
          <w:tcPr>
            <w:tcW w:w="4707" w:type="dxa"/>
            <w:shd w:val="pct10" w:color="auto" w:fill="FFFFFF"/>
            <w:vAlign w:val="center"/>
          </w:tcPr>
          <w:p w14:paraId="1122E4A4" w14:textId="77777777" w:rsidR="007D7001" w:rsidRPr="00305986" w:rsidRDefault="007D7001" w:rsidP="00202E70">
            <w:pPr>
              <w:widowControl w:val="0"/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Tender opening session</w:t>
            </w:r>
          </w:p>
        </w:tc>
        <w:tc>
          <w:tcPr>
            <w:tcW w:w="2410" w:type="dxa"/>
          </w:tcPr>
          <w:p w14:paraId="02AA32A9" w14:textId="77777777" w:rsidR="007D7001" w:rsidRPr="00305986" w:rsidRDefault="007D7001" w:rsidP="00202E70">
            <w:pPr>
              <w:widowControl w:val="0"/>
              <w:rPr>
                <w:sz w:val="22"/>
              </w:rPr>
            </w:pPr>
            <w:r w:rsidRPr="00305986">
              <w:rPr>
                <w:sz w:val="22"/>
              </w:rPr>
              <w:t>As indicated in the Contract Notice (IV.2.7)</w:t>
            </w:r>
          </w:p>
        </w:tc>
        <w:tc>
          <w:tcPr>
            <w:tcW w:w="1730" w:type="dxa"/>
            <w:vAlign w:val="center"/>
          </w:tcPr>
          <w:p w14:paraId="56663105" w14:textId="77777777" w:rsidR="007D7001" w:rsidRPr="00305986" w:rsidRDefault="007D7001" w:rsidP="00202E70">
            <w:pPr>
              <w:widowControl w:val="0"/>
              <w:jc w:val="center"/>
              <w:rPr>
                <w:sz w:val="22"/>
              </w:rPr>
            </w:pPr>
            <w:r w:rsidRPr="00305986">
              <w:rPr>
                <w:sz w:val="22"/>
                <w:lang w:val="en-US"/>
              </w:rPr>
              <w:t>10:00 o’clock</w:t>
            </w:r>
          </w:p>
        </w:tc>
      </w:tr>
      <w:tr w:rsidR="007D7001" w:rsidRPr="00305986" w14:paraId="41BDAB84" w14:textId="77777777" w:rsidTr="00202E70">
        <w:trPr>
          <w:trHeight w:val="454"/>
        </w:trPr>
        <w:tc>
          <w:tcPr>
            <w:tcW w:w="4707" w:type="dxa"/>
            <w:shd w:val="pct10" w:color="auto" w:fill="FFFFFF"/>
            <w:vAlign w:val="center"/>
          </w:tcPr>
          <w:p w14:paraId="4C1379BF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223280A9" w14:textId="77777777" w:rsidR="007D7001" w:rsidRPr="00B3184F" w:rsidRDefault="007D7001" w:rsidP="00B3184F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</w:rPr>
            </w:pPr>
            <w:r w:rsidRPr="00B3184F">
              <w:rPr>
                <w:b/>
                <w:sz w:val="22"/>
              </w:rPr>
              <w:t>1</w:t>
            </w:r>
            <w:r w:rsidR="00B3184F" w:rsidRPr="00B3184F">
              <w:rPr>
                <w:b/>
                <w:sz w:val="22"/>
              </w:rPr>
              <w:t>9</w:t>
            </w:r>
            <w:r w:rsidRPr="00B3184F">
              <w:rPr>
                <w:b/>
                <w:sz w:val="22"/>
              </w:rPr>
              <w:t>.09.2022</w:t>
            </w:r>
            <w:r w:rsidRPr="00B3184F"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1730" w:type="dxa"/>
          </w:tcPr>
          <w:p w14:paraId="067E98EF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  <w:tr w:rsidR="007D7001" w:rsidRPr="00305986" w14:paraId="3E6191E8" w14:textId="77777777" w:rsidTr="00202E70">
        <w:tc>
          <w:tcPr>
            <w:tcW w:w="4707" w:type="dxa"/>
            <w:shd w:val="pct10" w:color="auto" w:fill="FFFFFF"/>
            <w:vAlign w:val="center"/>
          </w:tcPr>
          <w:p w14:paraId="2469C49E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rPr>
                <w:b/>
                <w:sz w:val="22"/>
              </w:rPr>
            </w:pPr>
            <w:r w:rsidRPr="00305986">
              <w:rPr>
                <w:b/>
                <w:sz w:val="22"/>
              </w:rPr>
              <w:t>Signature of the contract</w:t>
            </w:r>
          </w:p>
        </w:tc>
        <w:tc>
          <w:tcPr>
            <w:tcW w:w="2410" w:type="dxa"/>
          </w:tcPr>
          <w:p w14:paraId="08A896D3" w14:textId="77777777" w:rsidR="007D7001" w:rsidRPr="00B3184F" w:rsidRDefault="00B3184F" w:rsidP="00202E70">
            <w:pPr>
              <w:widowControl w:val="0"/>
              <w:tabs>
                <w:tab w:val="left" w:pos="851"/>
              </w:tabs>
              <w:jc w:val="center"/>
              <w:rPr>
                <w:b/>
                <w:sz w:val="22"/>
              </w:rPr>
            </w:pPr>
            <w:r w:rsidRPr="00B3184F">
              <w:rPr>
                <w:b/>
                <w:sz w:val="22"/>
              </w:rPr>
              <w:t>20</w:t>
            </w:r>
            <w:r w:rsidR="007D7001" w:rsidRPr="00B3184F">
              <w:rPr>
                <w:b/>
                <w:sz w:val="22"/>
              </w:rPr>
              <w:t>.09.2022</w:t>
            </w:r>
            <w:r w:rsidR="007D7001" w:rsidRPr="00B3184F"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1730" w:type="dxa"/>
          </w:tcPr>
          <w:p w14:paraId="46AEE3AF" w14:textId="77777777" w:rsidR="007D7001" w:rsidRPr="00305986" w:rsidRDefault="007D7001" w:rsidP="00202E70">
            <w:pPr>
              <w:widowControl w:val="0"/>
              <w:tabs>
                <w:tab w:val="left" w:pos="851"/>
              </w:tabs>
              <w:jc w:val="center"/>
              <w:rPr>
                <w:sz w:val="22"/>
              </w:rPr>
            </w:pPr>
            <w:r w:rsidRPr="00305986">
              <w:rPr>
                <w:sz w:val="22"/>
              </w:rPr>
              <w:t>-</w:t>
            </w:r>
          </w:p>
        </w:tc>
      </w:tr>
    </w:tbl>
    <w:p w14:paraId="4027493F" w14:textId="77777777" w:rsidR="007D7001" w:rsidRPr="007D7001" w:rsidRDefault="007D7001" w:rsidP="007D7001">
      <w:pPr>
        <w:spacing w:before="100" w:beforeAutospacing="1" w:after="100" w:afterAutospacing="1"/>
        <w:rPr>
          <w:sz w:val="22"/>
          <w:szCs w:val="22"/>
          <w:lang w:val="bg-BG" w:eastAsia="de-DE"/>
        </w:rPr>
      </w:pPr>
    </w:p>
    <w:p w14:paraId="196513F3" w14:textId="53EE9923" w:rsidR="00D01967" w:rsidRPr="00D01967" w:rsidRDefault="00B3184F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  <w:lang w:val="en-US"/>
        </w:rPr>
      </w:pPr>
      <w:r w:rsidRPr="004E0A63">
        <w:rPr>
          <w:b/>
          <w:sz w:val="22"/>
          <w:szCs w:val="22"/>
          <w:u w:val="single"/>
          <w:lang w:val="en-US" w:eastAsia="de-DE"/>
        </w:rPr>
        <w:t xml:space="preserve">TEXT TO BE CORRECTED IN </w:t>
      </w:r>
      <w:r w:rsidRPr="00D01967">
        <w:rPr>
          <w:b/>
          <w:sz w:val="22"/>
          <w:szCs w:val="22"/>
          <w:u w:val="single"/>
          <w:lang w:val="en-US"/>
        </w:rPr>
        <w:t>ANNEX II + III:</w:t>
      </w:r>
      <w:r w:rsidRPr="00D01967">
        <w:rPr>
          <w:b/>
          <w:sz w:val="22"/>
          <w:szCs w:val="22"/>
          <w:u w:val="single"/>
          <w:lang w:val="en-US"/>
        </w:rPr>
        <w:tab/>
        <w:t xml:space="preserve"> TECHNICAL SPECIFICATIONS + </w:t>
      </w:r>
      <w:r w:rsidR="00D01967" w:rsidRPr="00D01967">
        <w:rPr>
          <w:b/>
          <w:sz w:val="22"/>
          <w:szCs w:val="22"/>
          <w:u w:val="single"/>
          <w:lang w:val="en-US"/>
        </w:rPr>
        <w:t>TECHNICAL OFFER</w:t>
      </w:r>
      <w:r w:rsidR="00D01967">
        <w:rPr>
          <w:b/>
          <w:sz w:val="22"/>
          <w:szCs w:val="22"/>
          <w:u w:val="single"/>
          <w:lang w:val="en-US"/>
        </w:rPr>
        <w:t>:</w:t>
      </w:r>
    </w:p>
    <w:p w14:paraId="55BB1623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rStyle w:val="BodyText2"/>
          <w:b/>
          <w:bCs/>
          <w:i/>
          <w:sz w:val="20"/>
          <w:szCs w:val="20"/>
        </w:rPr>
      </w:pPr>
      <w:r w:rsidRPr="004E0A63">
        <w:rPr>
          <w:sz w:val="22"/>
          <w:szCs w:val="22"/>
          <w:lang w:val="en-US" w:eastAsia="de-DE"/>
        </w:rPr>
        <w:t xml:space="preserve">Instead of: </w:t>
      </w:r>
      <w:r w:rsidRPr="00C91D44">
        <w:rPr>
          <w:rStyle w:val="BodyText2"/>
          <w:b/>
          <w:bCs/>
          <w:i/>
          <w:sz w:val="20"/>
          <w:szCs w:val="20"/>
        </w:rPr>
        <w:t>Firefighting Truck – 1 pc.</w:t>
      </w:r>
    </w:p>
    <w:p w14:paraId="054D13C9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1</w:t>
      </w:r>
      <w:r w:rsidRPr="00C91D44">
        <w:rPr>
          <w:bCs/>
          <w:i/>
          <w:sz w:val="22"/>
          <w:szCs w:val="22"/>
          <w:lang w:bidi="en-US"/>
        </w:rPr>
        <w:tab/>
        <w:t>Payload: ≤ 7500 kg</w:t>
      </w:r>
    </w:p>
    <w:p w14:paraId="78FCBC0A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2</w:t>
      </w:r>
      <w:r w:rsidRPr="00C91D44">
        <w:rPr>
          <w:bCs/>
          <w:i/>
          <w:sz w:val="22"/>
          <w:szCs w:val="22"/>
          <w:lang w:bidi="en-US"/>
        </w:rPr>
        <w:tab/>
        <w:t>Movement: 4x4</w:t>
      </w:r>
    </w:p>
    <w:p w14:paraId="12C6CA6A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3</w:t>
      </w:r>
      <w:r w:rsidRPr="00C91D44">
        <w:rPr>
          <w:bCs/>
          <w:i/>
          <w:sz w:val="22"/>
          <w:szCs w:val="22"/>
          <w:lang w:bidi="en-US"/>
        </w:rPr>
        <w:tab/>
        <w:t xml:space="preserve">Engine: Diesel, common rail or similar/or equivalent </w:t>
      </w:r>
      <w:r w:rsidRPr="00C91D44">
        <w:rPr>
          <w:bCs/>
          <w:i/>
          <w:sz w:val="22"/>
          <w:szCs w:val="22"/>
          <w:lang w:bidi="en-US"/>
        </w:rPr>
        <w:br/>
        <w:t>Min. EURO 6</w:t>
      </w:r>
      <w:r w:rsidRPr="00C91D44">
        <w:rPr>
          <w:bCs/>
          <w:i/>
          <w:sz w:val="22"/>
          <w:szCs w:val="22"/>
          <w:lang w:bidi="en-US"/>
        </w:rPr>
        <w:br/>
        <w:t>Min. 130 kW</w:t>
      </w:r>
      <w:r w:rsidRPr="00C91D44">
        <w:rPr>
          <w:bCs/>
          <w:i/>
          <w:sz w:val="22"/>
          <w:szCs w:val="22"/>
          <w:lang w:bidi="en-US"/>
        </w:rPr>
        <w:br/>
        <w:t>Min. 2500 sm3</w:t>
      </w:r>
    </w:p>
    <w:p w14:paraId="6F5004DE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4</w:t>
      </w:r>
      <w:r w:rsidRPr="00C91D44">
        <w:rPr>
          <w:bCs/>
          <w:i/>
          <w:sz w:val="22"/>
          <w:szCs w:val="22"/>
          <w:lang w:bidi="en-US"/>
        </w:rPr>
        <w:tab/>
        <w:t>Gear box: manual, at least 6+1 gears</w:t>
      </w:r>
    </w:p>
    <w:p w14:paraId="6BD7B9F9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4.1.</w:t>
      </w:r>
      <w:r w:rsidRPr="00C91D44">
        <w:rPr>
          <w:bCs/>
          <w:i/>
          <w:sz w:val="22"/>
          <w:szCs w:val="22"/>
          <w:lang w:bidi="en-US"/>
        </w:rPr>
        <w:tab/>
        <w:t>Transfer box: Fast and slow gears</w:t>
      </w:r>
    </w:p>
    <w:p w14:paraId="4E067314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5</w:t>
      </w:r>
      <w:r w:rsidRPr="00C91D44">
        <w:rPr>
          <w:bCs/>
          <w:i/>
          <w:sz w:val="22"/>
          <w:szCs w:val="22"/>
          <w:lang w:bidi="en-US"/>
        </w:rPr>
        <w:tab/>
        <w:t>Cabin</w:t>
      </w:r>
      <w:r w:rsidRPr="00C91D44">
        <w:rPr>
          <w:bCs/>
          <w:i/>
          <w:sz w:val="22"/>
          <w:szCs w:val="22"/>
          <w:lang w:bidi="en-US"/>
        </w:rPr>
        <w:br/>
        <w:t>Seats: 2+1</w:t>
      </w:r>
      <w:r w:rsidRPr="00C91D44">
        <w:rPr>
          <w:bCs/>
          <w:i/>
          <w:sz w:val="22"/>
          <w:szCs w:val="22"/>
          <w:lang w:bidi="en-US"/>
        </w:rPr>
        <w:br/>
        <w:t>Air conditioning: Manual</w:t>
      </w:r>
      <w:r w:rsidRPr="00C91D44">
        <w:rPr>
          <w:bCs/>
          <w:i/>
          <w:sz w:val="22"/>
          <w:szCs w:val="22"/>
          <w:lang w:bidi="en-US"/>
        </w:rPr>
        <w:br/>
        <w:t>Driver’s seat: 3-degree adjustable</w:t>
      </w:r>
    </w:p>
    <w:p w14:paraId="68799636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6</w:t>
      </w:r>
      <w:r w:rsidRPr="00C91D44">
        <w:rPr>
          <w:bCs/>
          <w:i/>
          <w:sz w:val="22"/>
          <w:szCs w:val="22"/>
          <w:lang w:bidi="en-US"/>
        </w:rPr>
        <w:tab/>
        <w:t xml:space="preserve">Chassis and suspension: </w:t>
      </w:r>
      <w:r w:rsidRPr="00C91D44">
        <w:rPr>
          <w:bCs/>
          <w:i/>
          <w:sz w:val="22"/>
          <w:szCs w:val="22"/>
          <w:lang w:bidi="en-US"/>
        </w:rPr>
        <w:br/>
        <w:t>locking of the rear differential and transfer box: yes</w:t>
      </w:r>
      <w:r w:rsidRPr="00C91D44">
        <w:rPr>
          <w:bCs/>
          <w:i/>
          <w:sz w:val="22"/>
          <w:szCs w:val="22"/>
          <w:lang w:bidi="en-US"/>
        </w:rPr>
        <w:br/>
        <w:t>Semi-elliptical" leaf springs: yes</w:t>
      </w:r>
      <w:r w:rsidRPr="00C91D44">
        <w:rPr>
          <w:bCs/>
          <w:i/>
          <w:sz w:val="22"/>
          <w:szCs w:val="22"/>
          <w:lang w:bidi="en-US"/>
        </w:rPr>
        <w:br/>
        <w:t>Rear turn signal: yes</w:t>
      </w:r>
      <w:r w:rsidRPr="00C91D44">
        <w:rPr>
          <w:bCs/>
          <w:i/>
          <w:sz w:val="22"/>
          <w:szCs w:val="22"/>
          <w:lang w:bidi="en-US"/>
        </w:rPr>
        <w:br/>
        <w:t>Protection of the crankcase of engine: yes</w:t>
      </w:r>
    </w:p>
    <w:p w14:paraId="1B848E8E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7</w:t>
      </w:r>
      <w:r w:rsidRPr="00C91D44">
        <w:rPr>
          <w:bCs/>
          <w:i/>
          <w:sz w:val="22"/>
          <w:szCs w:val="22"/>
          <w:lang w:bidi="en-US"/>
        </w:rPr>
        <w:tab/>
        <w:t>Tires: Double rear tires R16, steel wheels 16"</w:t>
      </w:r>
    </w:p>
    <w:p w14:paraId="475D9781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8</w:t>
      </w:r>
      <w:r w:rsidRPr="00C91D44">
        <w:rPr>
          <w:bCs/>
          <w:i/>
          <w:sz w:val="22"/>
          <w:szCs w:val="22"/>
          <w:lang w:bidi="en-US"/>
        </w:rPr>
        <w:tab/>
        <w:t xml:space="preserve">Water tank: </w:t>
      </w:r>
      <w:r w:rsidRPr="00C91D44">
        <w:rPr>
          <w:bCs/>
          <w:i/>
          <w:sz w:val="22"/>
          <w:szCs w:val="22"/>
          <w:lang w:bidi="en-US"/>
        </w:rPr>
        <w:br/>
        <w:t>Capacity of the water tank: Minimum 2000 1</w:t>
      </w:r>
    </w:p>
    <w:p w14:paraId="6C8A195C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9</w:t>
      </w:r>
      <w:r w:rsidRPr="00C91D44">
        <w:rPr>
          <w:bCs/>
          <w:i/>
          <w:sz w:val="22"/>
          <w:szCs w:val="22"/>
          <w:lang w:bidi="en-US"/>
        </w:rPr>
        <w:tab/>
        <w:t xml:space="preserve">Special equipment: </w:t>
      </w:r>
      <w:r w:rsidRPr="00C91D44">
        <w:rPr>
          <w:bCs/>
          <w:i/>
          <w:sz w:val="22"/>
          <w:szCs w:val="22"/>
          <w:lang w:bidi="en-US"/>
        </w:rPr>
        <w:br/>
        <w:t>9.1</w:t>
      </w:r>
      <w:r w:rsidRPr="00C91D44">
        <w:rPr>
          <w:bCs/>
          <w:i/>
          <w:sz w:val="22"/>
          <w:szCs w:val="22"/>
          <w:lang w:bidi="en-US"/>
        </w:rPr>
        <w:tab/>
        <w:t>Fire superstructure with dismount-capacity: Locking mechanism, with interchangeable parts, easily mount- dismount towards the chassis of the truck</w:t>
      </w:r>
      <w:r w:rsidRPr="00C91D44">
        <w:rPr>
          <w:bCs/>
          <w:i/>
          <w:sz w:val="22"/>
          <w:szCs w:val="22"/>
          <w:lang w:bidi="en-US"/>
        </w:rPr>
        <w:br/>
        <w:t>Side sections (one by each side) for firefighting equipment: 2 pcs</w:t>
      </w:r>
      <w:r w:rsidRPr="00C91D44">
        <w:rPr>
          <w:bCs/>
          <w:i/>
          <w:sz w:val="22"/>
          <w:szCs w:val="22"/>
          <w:lang w:bidi="en-US"/>
        </w:rPr>
        <w:br/>
        <w:t>Adjustable supports for provision parking of the superstructure after the dismount: 4 pcs</w:t>
      </w:r>
    </w:p>
    <w:p w14:paraId="08FBD509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bCs/>
          <w:i/>
          <w:sz w:val="22"/>
          <w:szCs w:val="22"/>
          <w:lang w:bidi="en-US"/>
        </w:rPr>
      </w:pPr>
      <w:r w:rsidRPr="00C91D44">
        <w:rPr>
          <w:bCs/>
          <w:i/>
          <w:sz w:val="22"/>
          <w:szCs w:val="22"/>
          <w:lang w:bidi="en-US"/>
        </w:rPr>
        <w:t>9.2</w:t>
      </w:r>
      <w:r w:rsidRPr="00C91D44">
        <w:rPr>
          <w:bCs/>
          <w:i/>
          <w:sz w:val="22"/>
          <w:szCs w:val="22"/>
          <w:lang w:bidi="en-US"/>
        </w:rPr>
        <w:tab/>
        <w:t xml:space="preserve">Pump: </w:t>
      </w:r>
      <w:r w:rsidRPr="00C91D44">
        <w:rPr>
          <w:bCs/>
          <w:i/>
          <w:sz w:val="22"/>
          <w:szCs w:val="22"/>
          <w:lang w:bidi="en-US"/>
        </w:rPr>
        <w:br/>
        <w:t>Type-membrane: min 40 bar pressure mill. 50 1/minute flow rate</w:t>
      </w:r>
      <w:r w:rsidRPr="00C91D44">
        <w:rPr>
          <w:bCs/>
          <w:i/>
          <w:sz w:val="22"/>
          <w:szCs w:val="22"/>
          <w:lang w:bidi="en-US"/>
        </w:rPr>
        <w:br/>
        <w:t xml:space="preserve">Gasoline or diesel power generator: min.9 </w:t>
      </w:r>
      <w:proofErr w:type="spellStart"/>
      <w:r w:rsidRPr="00C91D44">
        <w:rPr>
          <w:bCs/>
          <w:i/>
          <w:sz w:val="22"/>
          <w:szCs w:val="22"/>
          <w:lang w:bidi="en-US"/>
        </w:rPr>
        <w:t>h.p</w:t>
      </w:r>
      <w:proofErr w:type="spellEnd"/>
      <w:r w:rsidRPr="00C91D44">
        <w:rPr>
          <w:bCs/>
          <w:i/>
          <w:sz w:val="22"/>
          <w:szCs w:val="22"/>
          <w:lang w:bidi="en-US"/>
        </w:rPr>
        <w:t>. with an electrical starter;</w:t>
      </w:r>
    </w:p>
    <w:p w14:paraId="4028826D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i/>
          <w:sz w:val="22"/>
          <w:szCs w:val="22"/>
        </w:rPr>
      </w:pPr>
      <w:r w:rsidRPr="00C91D44">
        <w:rPr>
          <w:bCs/>
          <w:i/>
          <w:sz w:val="22"/>
          <w:szCs w:val="22"/>
          <w:lang w:bidi="en-US"/>
        </w:rPr>
        <w:t xml:space="preserve">9.3 </w:t>
      </w:r>
      <w:r w:rsidRPr="00C91D44">
        <w:rPr>
          <w:bCs/>
          <w:i/>
          <w:sz w:val="22"/>
          <w:szCs w:val="22"/>
          <w:lang w:bidi="en-US"/>
        </w:rPr>
        <w:tab/>
        <w:t xml:space="preserve">Reel with installed hose-pipe: min. 50 m, at </w:t>
      </w:r>
      <w:r w:rsidRPr="00C91D44">
        <w:rPr>
          <w:i/>
          <w:sz w:val="22"/>
          <w:szCs w:val="22"/>
        </w:rPr>
        <w:t>the rear of the truck;</w:t>
      </w:r>
      <w:r w:rsidRPr="00C91D44">
        <w:rPr>
          <w:i/>
          <w:sz w:val="22"/>
          <w:szCs w:val="22"/>
        </w:rPr>
        <w:br/>
        <w:t>Nozzle with spray-module: Included.</w:t>
      </w:r>
    </w:p>
    <w:p w14:paraId="6D20665D" w14:textId="77777777" w:rsidR="00C91D44" w:rsidRPr="00C91D44" w:rsidRDefault="00C91D44" w:rsidP="00C91D44">
      <w:pPr>
        <w:widowControl w:val="0"/>
        <w:tabs>
          <w:tab w:val="left" w:pos="383"/>
        </w:tabs>
        <w:ind w:left="318" w:hanging="318"/>
        <w:rPr>
          <w:i/>
          <w:sz w:val="22"/>
          <w:szCs w:val="22"/>
        </w:rPr>
      </w:pPr>
      <w:r w:rsidRPr="00C91D44">
        <w:rPr>
          <w:i/>
          <w:sz w:val="22"/>
          <w:szCs w:val="22"/>
        </w:rPr>
        <w:t>9.4. STORZ quick connection coupling: Included</w:t>
      </w:r>
    </w:p>
    <w:p w14:paraId="0F03E4AA" w14:textId="77777777" w:rsidR="00C91D44" w:rsidRPr="00C91D44" w:rsidRDefault="00C91D44" w:rsidP="00C91D44">
      <w:pPr>
        <w:spacing w:before="100" w:beforeAutospacing="1" w:after="100" w:afterAutospacing="1"/>
        <w:rPr>
          <w:i/>
          <w:sz w:val="22"/>
          <w:szCs w:val="22"/>
          <w:lang w:val="en-US" w:eastAsia="de-DE"/>
        </w:rPr>
      </w:pPr>
      <w:r w:rsidRPr="00C91D44">
        <w:rPr>
          <w:i/>
          <w:sz w:val="22"/>
          <w:szCs w:val="22"/>
          <w:lang w:val="en-US"/>
        </w:rPr>
        <w:t xml:space="preserve">10. </w:t>
      </w:r>
      <w:r w:rsidRPr="00C91D44">
        <w:rPr>
          <w:i/>
          <w:sz w:val="22"/>
          <w:szCs w:val="22"/>
        </w:rPr>
        <w:t>Training of the employers of the Contracting Authority</w:t>
      </w:r>
      <w:r w:rsidRPr="00C91D44">
        <w:rPr>
          <w:i/>
          <w:sz w:val="22"/>
          <w:szCs w:val="22"/>
          <w:lang w:val="en-US"/>
        </w:rPr>
        <w:t xml:space="preserve">: </w:t>
      </w:r>
      <w:r w:rsidRPr="00C91D44">
        <w:rPr>
          <w:i/>
          <w:sz w:val="22"/>
          <w:szCs w:val="22"/>
        </w:rPr>
        <w:t>To 3 working days after the delivery of the supply</w:t>
      </w:r>
    </w:p>
    <w:p w14:paraId="512B9EBC" w14:textId="163A2CCB" w:rsidR="00BE42CD" w:rsidRPr="00BE42CD" w:rsidRDefault="00C91D44" w:rsidP="00BE42CD">
      <w:pPr>
        <w:widowControl w:val="0"/>
        <w:tabs>
          <w:tab w:val="left" w:pos="383"/>
        </w:tabs>
        <w:ind w:left="318" w:hanging="318"/>
        <w:rPr>
          <w:b/>
          <w:bCs/>
          <w:color w:val="000000"/>
          <w:sz w:val="22"/>
          <w:szCs w:val="20"/>
          <w:lang w:val="en-US" w:eastAsia="en-US" w:bidi="en-US"/>
        </w:rPr>
      </w:pPr>
      <w:r w:rsidRPr="00C91D44">
        <w:rPr>
          <w:sz w:val="22"/>
          <w:szCs w:val="22"/>
          <w:lang w:val="en-US" w:eastAsia="de-DE"/>
        </w:rPr>
        <w:lastRenderedPageBreak/>
        <w:t xml:space="preserve">Read: </w:t>
      </w:r>
      <w:r w:rsidR="00BE42CD" w:rsidRPr="00BE42CD">
        <w:rPr>
          <w:b/>
          <w:bCs/>
          <w:snapToGrid w:val="0"/>
          <w:color w:val="000000"/>
          <w:sz w:val="22"/>
          <w:szCs w:val="20"/>
          <w:lang w:val="en-US" w:eastAsia="en-US" w:bidi="en-US"/>
        </w:rPr>
        <w:t>Firefighting Truck – 1 pc.</w:t>
      </w:r>
    </w:p>
    <w:p w14:paraId="117581CB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val="bg-BG" w:eastAsia="en-US" w:bidi="en-US"/>
        </w:rPr>
        <w:t xml:space="preserve">1.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>Payload: ≤ 7500 kg</w:t>
      </w:r>
    </w:p>
    <w:p w14:paraId="64010702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2</w:t>
      </w:r>
      <w:r w:rsidRPr="00BE42CD">
        <w:rPr>
          <w:b/>
          <w:bCs/>
          <w:snapToGrid w:val="0"/>
          <w:sz w:val="22"/>
          <w:szCs w:val="20"/>
          <w:lang w:val="bg-BG" w:eastAsia="en-US" w:bidi="en-US"/>
        </w:rPr>
        <w:t>.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>Movement: at least 4x2</w:t>
      </w:r>
    </w:p>
    <w:p w14:paraId="1676D5C2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3</w:t>
      </w:r>
      <w:r w:rsidRPr="00BE42CD">
        <w:rPr>
          <w:b/>
          <w:bCs/>
          <w:snapToGrid w:val="0"/>
          <w:sz w:val="22"/>
          <w:szCs w:val="20"/>
          <w:lang w:val="bg-BG" w:eastAsia="en-US" w:bidi="en-US"/>
        </w:rPr>
        <w:t>.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Engine: Diesel, common rail or similar/or equivalent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Min. EURO 6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Min. 1</w:t>
      </w:r>
      <w:r w:rsidRPr="00BE42CD">
        <w:rPr>
          <w:b/>
          <w:bCs/>
          <w:snapToGrid w:val="0"/>
          <w:sz w:val="22"/>
          <w:szCs w:val="20"/>
          <w:lang w:val="bg-BG" w:eastAsia="en-US" w:bidi="en-US"/>
        </w:rPr>
        <w:t>15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 xml:space="preserve"> kW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Min. 2500 cm3</w:t>
      </w:r>
    </w:p>
    <w:p w14:paraId="67F33AE2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4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>Gear box: manual, at least 6+1 gears</w:t>
      </w:r>
    </w:p>
    <w:p w14:paraId="7926CDE9" w14:textId="4EE61620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4.1.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</w:r>
      <w:r w:rsidR="00930D2D">
        <w:rPr>
          <w:b/>
          <w:bCs/>
          <w:snapToGrid w:val="0"/>
          <w:sz w:val="22"/>
          <w:szCs w:val="20"/>
          <w:lang w:eastAsia="en-US" w:bidi="en-US"/>
        </w:rPr>
        <w:t xml:space="preserve">optional: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 xml:space="preserve">Transfer box: Fast and slow gears </w:t>
      </w:r>
    </w:p>
    <w:p w14:paraId="60B64D5E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5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>Cabin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Seats: 2+1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Air conditioning: Manual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Driver’s seat: 3-degree adjustable</w:t>
      </w:r>
    </w:p>
    <w:p w14:paraId="4CC2F460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6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Chassis and suspension: </w:t>
      </w:r>
      <w:bookmarkStart w:id="1" w:name="_GoBack"/>
      <w:bookmarkEnd w:id="1"/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Semi-elliptical" leaf springs: yes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Rear turn signal: yes</w:t>
      </w:r>
    </w:p>
    <w:p w14:paraId="6E25EFEC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7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>Tires: Double rear tires R16, steel wheels 16"</w:t>
      </w:r>
    </w:p>
    <w:p w14:paraId="407223E6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8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Water tank: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Capacity of the water tank: Min. 2000 1</w:t>
      </w:r>
    </w:p>
    <w:p w14:paraId="75D80F6F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9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Special equipment: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9.1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>Fire superstructure with dismount-capacity: easily mount- dismount towards the chassis of the truck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Side sections (one by each side) for firefighting equipment: 2 pcs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Adjustable supports for provision parking of the superstructure after the dismount: 4 pcs</w:t>
      </w:r>
    </w:p>
    <w:p w14:paraId="7CD51034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bCs/>
          <w:snapToGrid w:val="0"/>
          <w:sz w:val="22"/>
          <w:szCs w:val="20"/>
          <w:lang w:eastAsia="en-US" w:bidi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>9.2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Pump: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>Type-membrane: min 40 bar pressure mi</w:t>
      </w:r>
      <w:r w:rsidRPr="00BE42CD">
        <w:rPr>
          <w:b/>
          <w:bCs/>
          <w:snapToGrid w:val="0"/>
          <w:sz w:val="22"/>
          <w:szCs w:val="20"/>
          <w:lang w:val="en-US" w:eastAsia="en-US" w:bidi="en-US"/>
        </w:rPr>
        <w:t>n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>. 50 1/minute flow rate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br/>
        <w:t xml:space="preserve">Gasoline or diesel power generator: min. 9 </w:t>
      </w:r>
      <w:proofErr w:type="spellStart"/>
      <w:r w:rsidRPr="00BE42CD">
        <w:rPr>
          <w:b/>
          <w:bCs/>
          <w:snapToGrid w:val="0"/>
          <w:sz w:val="22"/>
          <w:szCs w:val="20"/>
          <w:lang w:eastAsia="en-US" w:bidi="en-US"/>
        </w:rPr>
        <w:t>h.p</w:t>
      </w:r>
      <w:proofErr w:type="spellEnd"/>
      <w:r w:rsidRPr="00BE42CD">
        <w:rPr>
          <w:b/>
          <w:bCs/>
          <w:snapToGrid w:val="0"/>
          <w:sz w:val="22"/>
          <w:szCs w:val="20"/>
          <w:lang w:eastAsia="en-US" w:bidi="en-US"/>
        </w:rPr>
        <w:t>. with an electrical starter;</w:t>
      </w:r>
    </w:p>
    <w:p w14:paraId="14DB96E6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snapToGrid w:val="0"/>
          <w:sz w:val="22"/>
          <w:szCs w:val="20"/>
          <w:lang w:eastAsia="en-US"/>
        </w:rPr>
      </w:pPr>
      <w:r w:rsidRPr="00BE42CD">
        <w:rPr>
          <w:b/>
          <w:bCs/>
          <w:snapToGrid w:val="0"/>
          <w:sz w:val="22"/>
          <w:szCs w:val="20"/>
          <w:lang w:eastAsia="en-US" w:bidi="en-US"/>
        </w:rPr>
        <w:t xml:space="preserve">9.3 </w:t>
      </w:r>
      <w:r w:rsidRPr="00BE42CD">
        <w:rPr>
          <w:b/>
          <w:bCs/>
          <w:snapToGrid w:val="0"/>
          <w:sz w:val="22"/>
          <w:szCs w:val="20"/>
          <w:lang w:eastAsia="en-US" w:bidi="en-US"/>
        </w:rPr>
        <w:tab/>
        <w:t xml:space="preserve">Reel with installed hose-pipe: min. 50 m, at </w:t>
      </w:r>
      <w:r w:rsidRPr="00BE42CD">
        <w:rPr>
          <w:b/>
          <w:snapToGrid w:val="0"/>
          <w:sz w:val="22"/>
          <w:szCs w:val="20"/>
          <w:lang w:eastAsia="en-US"/>
        </w:rPr>
        <w:t>the rear of the truck;</w:t>
      </w:r>
      <w:r w:rsidRPr="00BE42CD">
        <w:rPr>
          <w:b/>
          <w:snapToGrid w:val="0"/>
          <w:sz w:val="22"/>
          <w:szCs w:val="20"/>
          <w:lang w:eastAsia="en-US"/>
        </w:rPr>
        <w:br/>
        <w:t>Nozzle with spray-module: Included.</w:t>
      </w:r>
    </w:p>
    <w:p w14:paraId="4738C0B5" w14:textId="77777777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snapToGrid w:val="0"/>
          <w:sz w:val="22"/>
          <w:szCs w:val="20"/>
          <w:lang w:eastAsia="en-US"/>
        </w:rPr>
      </w:pPr>
      <w:r w:rsidRPr="00BE42CD">
        <w:rPr>
          <w:b/>
          <w:snapToGrid w:val="0"/>
          <w:sz w:val="22"/>
          <w:szCs w:val="20"/>
          <w:lang w:eastAsia="en-US"/>
        </w:rPr>
        <w:t>9.4. STORZ quick connection coupling: Included</w:t>
      </w:r>
    </w:p>
    <w:p w14:paraId="52E5B3B2" w14:textId="6745C0B6" w:rsidR="00BE42CD" w:rsidRPr="00BE42CD" w:rsidRDefault="00BE42CD" w:rsidP="00BE42CD">
      <w:pPr>
        <w:widowControl w:val="0"/>
        <w:tabs>
          <w:tab w:val="left" w:pos="383"/>
        </w:tabs>
        <w:ind w:left="318" w:hanging="318"/>
        <w:rPr>
          <w:b/>
          <w:szCs w:val="22"/>
        </w:rPr>
      </w:pPr>
      <w:r w:rsidRPr="00BE42CD">
        <w:rPr>
          <w:b/>
          <w:snapToGrid w:val="0"/>
          <w:sz w:val="22"/>
          <w:szCs w:val="20"/>
          <w:lang w:eastAsia="en-US"/>
        </w:rPr>
        <w:t>10. Training of the employers of the Contracting Authority: To 3 working days after the delivery of the supply</w:t>
      </w:r>
    </w:p>
    <w:p w14:paraId="415D970B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FB72" w14:textId="77777777" w:rsidR="001E1CE5" w:rsidRDefault="001E1CE5">
      <w:r>
        <w:separator/>
      </w:r>
    </w:p>
  </w:endnote>
  <w:endnote w:type="continuationSeparator" w:id="0">
    <w:p w14:paraId="08394BD9" w14:textId="77777777" w:rsidR="001E1CE5" w:rsidRDefault="001E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1C8B" w14:textId="77777777" w:rsidR="00940C5C" w:rsidRDefault="00940C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C604" w14:textId="77777777" w:rsidR="00113A10" w:rsidRPr="00CA5C6D" w:rsidRDefault="00D0098A" w:rsidP="0065335F">
    <w:pPr>
      <w:pStyle w:val="a4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72FF4737" w14:textId="1155AA55" w:rsidR="00113A10" w:rsidRPr="00CA5C6D" w:rsidRDefault="00113A10">
    <w:pPr>
      <w:pStyle w:val="a4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="00703A1C">
      <w:rPr>
        <w:noProof/>
        <w:sz w:val="18"/>
        <w:szCs w:val="18"/>
        <w:lang w:val="sv-SE"/>
      </w:rPr>
      <w:t>a5b_corrigcontractnotice_en-truck-new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F94C" w14:textId="77777777" w:rsidR="00940C5C" w:rsidRDefault="00940C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2B79" w14:textId="77777777" w:rsidR="001E1CE5" w:rsidRDefault="001E1CE5">
      <w:r>
        <w:separator/>
      </w:r>
    </w:p>
  </w:footnote>
  <w:footnote w:type="continuationSeparator" w:id="0">
    <w:p w14:paraId="25DFD850" w14:textId="77777777" w:rsidR="001E1CE5" w:rsidRDefault="001E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F1AD" w14:textId="77777777" w:rsidR="00940C5C" w:rsidRDefault="00940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143DC" w14:textId="77777777" w:rsidR="00940C5C" w:rsidRDefault="00940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5DF5" w14:textId="77777777" w:rsidR="00940C5C" w:rsidRDefault="00940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DE2"/>
    <w:multiLevelType w:val="hybridMultilevel"/>
    <w:tmpl w:val="4446ACEC"/>
    <w:lvl w:ilvl="0" w:tplc="B2469D4E">
      <w:start w:val="1"/>
      <w:numFmt w:val="decimal"/>
      <w:lvlText w:val="%1)"/>
      <w:lvlJc w:val="left"/>
      <w:pPr>
        <w:ind w:left="84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36742C2"/>
    <w:multiLevelType w:val="hybridMultilevel"/>
    <w:tmpl w:val="81507F22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57C34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51DC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845F2"/>
    <w:rsid w:val="00197D83"/>
    <w:rsid w:val="001A00D6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1CE5"/>
    <w:rsid w:val="001E6492"/>
    <w:rsid w:val="001E79CF"/>
    <w:rsid w:val="001F49FE"/>
    <w:rsid w:val="001F4AA6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4ED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3A1C"/>
    <w:rsid w:val="00705240"/>
    <w:rsid w:val="00707773"/>
    <w:rsid w:val="007077E0"/>
    <w:rsid w:val="00715F94"/>
    <w:rsid w:val="00720BF7"/>
    <w:rsid w:val="007210FF"/>
    <w:rsid w:val="00731D85"/>
    <w:rsid w:val="00731DD1"/>
    <w:rsid w:val="007359E5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001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0D2D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3D67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359D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184F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42CD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1D44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CF7016"/>
    <w:rsid w:val="00D0098A"/>
    <w:rsid w:val="00D0192F"/>
    <w:rsid w:val="00D01967"/>
    <w:rsid w:val="00D02510"/>
    <w:rsid w:val="00D042C8"/>
    <w:rsid w:val="00D0782B"/>
    <w:rsid w:val="00D139EF"/>
    <w:rsid w:val="00D174AC"/>
    <w:rsid w:val="00D2062F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87EF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01B1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B25B67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3A1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113A1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113A10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rsid w:val="0065335F"/>
    <w:rPr>
      <w:sz w:val="24"/>
      <w:szCs w:val="24"/>
    </w:rPr>
  </w:style>
  <w:style w:type="paragraph" w:styleId="a7">
    <w:name w:val="Subtitle"/>
    <w:basedOn w:val="a"/>
    <w:link w:val="a8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a8">
    <w:name w:val="Подзаглавие Знак"/>
    <w:basedOn w:val="a0"/>
    <w:link w:val="a7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a9">
    <w:name w:val="Hyperlink"/>
    <w:uiPriority w:val="99"/>
    <w:unhideWhenUsed/>
    <w:rsid w:val="004E0A63"/>
    <w:rPr>
      <w:color w:val="0000FF"/>
      <w:u w:val="single"/>
    </w:rPr>
  </w:style>
  <w:style w:type="character" w:styleId="aa">
    <w:name w:val="FollowedHyperlink"/>
    <w:basedOn w:val="a0"/>
    <w:rsid w:val="004E0A63"/>
    <w:rPr>
      <w:color w:val="954F72" w:themeColor="followedHyperlink"/>
      <w:u w:val="single"/>
    </w:rPr>
  </w:style>
  <w:style w:type="character" w:customStyle="1" w:styleId="BodyText2">
    <w:name w:val="Body Text2"/>
    <w:rsid w:val="00C91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styleId="ab">
    <w:name w:val="Strong"/>
    <w:qFormat/>
    <w:rsid w:val="00057C34"/>
    <w:rPr>
      <w:b/>
    </w:rPr>
  </w:style>
  <w:style w:type="paragraph" w:customStyle="1" w:styleId="Blockquote">
    <w:name w:val="Blockquote"/>
    <w:basedOn w:val="a"/>
    <w:rsid w:val="007D7001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7D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FD2E1C-13EA-4513-8FA6-BD5C800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CORRIGENDUM No: 1</vt:lpstr>
      <vt:lpstr>CORRIGENDUM No: 1</vt:lpstr>
    </vt:vector>
  </TitlesOfParts>
  <Company>European Commission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gergana nikolova</cp:lastModifiedBy>
  <cp:revision>6</cp:revision>
  <cp:lastPrinted>2022-08-16T10:15:00Z</cp:lastPrinted>
  <dcterms:created xsi:type="dcterms:W3CDTF">2022-08-15T16:01:00Z</dcterms:created>
  <dcterms:modified xsi:type="dcterms:W3CDTF">2022-08-16T13:55:00Z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