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726DA" w14:textId="77777777" w:rsidR="00AD5A0C" w:rsidRDefault="00AD5A0C" w:rsidP="00AD5A0C">
      <w:pPr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</w:p>
    <w:p w14:paraId="4050562D" w14:textId="63AE18D9" w:rsidR="00841EBA" w:rsidRPr="00992566" w:rsidRDefault="00841EBA" w:rsidP="00AD5A0C">
      <w:pPr>
        <w:spacing w:before="100" w:beforeAutospacing="1" w:after="100" w:afterAutospacing="1" w:line="276" w:lineRule="auto"/>
        <w:jc w:val="center"/>
        <w:rPr>
          <w:b/>
          <w:sz w:val="28"/>
          <w:szCs w:val="28"/>
          <w:lang w:val="en-US"/>
        </w:rPr>
      </w:pPr>
      <w:r w:rsidRPr="006B3444">
        <w:rPr>
          <w:b/>
          <w:sz w:val="28"/>
          <w:szCs w:val="28"/>
        </w:rPr>
        <w:t xml:space="preserve">CORRIGENDUM </w:t>
      </w:r>
      <w:r w:rsidR="00992566">
        <w:rPr>
          <w:b/>
          <w:sz w:val="28"/>
          <w:szCs w:val="28"/>
          <w:lang w:val="en-US"/>
        </w:rPr>
        <w:t>No 1</w:t>
      </w:r>
    </w:p>
    <w:p w14:paraId="6506DD4E" w14:textId="77777777" w:rsidR="00841EBA" w:rsidRPr="006B3444" w:rsidRDefault="009F5E13" w:rsidP="00AD5A0C">
      <w:pPr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CONTRACT </w:t>
      </w:r>
      <w:r w:rsidR="00841EBA" w:rsidRPr="006B3444">
        <w:rPr>
          <w:b/>
          <w:sz w:val="28"/>
          <w:szCs w:val="28"/>
        </w:rPr>
        <w:t xml:space="preserve">NOTICE </w:t>
      </w:r>
    </w:p>
    <w:p w14:paraId="5364D4D3" w14:textId="77777777" w:rsidR="00C70576" w:rsidRPr="006B3444" w:rsidRDefault="00C70576" w:rsidP="00AD5A0C">
      <w:pPr>
        <w:spacing w:before="100" w:beforeAutospacing="1" w:after="100" w:afterAutospacing="1" w:line="276" w:lineRule="auto"/>
        <w:rPr>
          <w:b/>
          <w:sz w:val="22"/>
          <w:szCs w:val="22"/>
        </w:rPr>
      </w:pPr>
    </w:p>
    <w:p w14:paraId="6269BB09" w14:textId="288D0388" w:rsidR="00841EBA" w:rsidRPr="004E0A63" w:rsidRDefault="00BE7B8B" w:rsidP="00AD5A0C">
      <w:pPr>
        <w:spacing w:before="100" w:beforeAutospacing="1" w:after="100" w:afterAutospacing="1" w:line="276" w:lineRule="auto"/>
        <w:rPr>
          <w:b/>
          <w:sz w:val="22"/>
          <w:szCs w:val="22"/>
        </w:rPr>
      </w:pPr>
      <w:r w:rsidRPr="004E0A63">
        <w:rPr>
          <w:b/>
          <w:sz w:val="22"/>
          <w:szCs w:val="22"/>
        </w:rPr>
        <w:t>II.1.1) Contract Notice Title:</w:t>
      </w:r>
      <w:r w:rsidR="004E0A63" w:rsidRPr="004E0A63">
        <w:rPr>
          <w:b/>
          <w:sz w:val="22"/>
          <w:szCs w:val="22"/>
        </w:rPr>
        <w:t xml:space="preserve"> </w:t>
      </w:r>
      <w:r w:rsidR="00AD5A0C">
        <w:rPr>
          <w:b/>
          <w:sz w:val="22"/>
          <w:szCs w:val="22"/>
        </w:rPr>
        <w:t>“</w:t>
      </w:r>
      <w:r w:rsidR="00AD5A0C" w:rsidRPr="00CE5B54">
        <w:rPr>
          <w:b/>
          <w:sz w:val="22"/>
          <w:szCs w:val="22"/>
          <w:lang w:val="en-US"/>
        </w:rPr>
        <w:t>Supply of equipment for the Promoting center in Botevgrad</w:t>
      </w:r>
      <w:r w:rsidR="00AD5A0C">
        <w:rPr>
          <w:b/>
          <w:sz w:val="22"/>
          <w:szCs w:val="22"/>
          <w:lang w:val="en-US"/>
        </w:rPr>
        <w:t>”</w:t>
      </w:r>
      <w:r w:rsidRPr="004E0A63">
        <w:rPr>
          <w:sz w:val="22"/>
          <w:szCs w:val="22"/>
          <w:u w:val="single"/>
        </w:rPr>
        <w:br/>
      </w:r>
      <w:r w:rsidRPr="004E0A63">
        <w:rPr>
          <w:b/>
          <w:sz w:val="22"/>
          <w:szCs w:val="22"/>
        </w:rPr>
        <w:t>II.1.1) Contract Notice Reference Number</w:t>
      </w:r>
      <w:r w:rsidR="004E0A63" w:rsidRPr="004E0A63">
        <w:rPr>
          <w:b/>
          <w:sz w:val="22"/>
          <w:szCs w:val="22"/>
        </w:rPr>
        <w:t>:</w:t>
      </w:r>
      <w:r w:rsidR="004E0A63" w:rsidRPr="004E0A63">
        <w:rPr>
          <w:sz w:val="22"/>
          <w:szCs w:val="22"/>
        </w:rPr>
        <w:t xml:space="preserve"> </w:t>
      </w:r>
      <w:r w:rsidR="00AD5A0C" w:rsidRPr="00CE5B54">
        <w:rPr>
          <w:bCs/>
          <w:sz w:val="22"/>
          <w:szCs w:val="22"/>
          <w:lang w:val="bg-BG"/>
        </w:rPr>
        <w:t>CB007.2.11.224</w:t>
      </w:r>
      <w:r w:rsidR="00AD5A0C">
        <w:rPr>
          <w:bCs/>
          <w:sz w:val="22"/>
          <w:szCs w:val="22"/>
          <w:lang w:val="en-US"/>
        </w:rPr>
        <w:t xml:space="preserve"> – LP - Supply 1</w:t>
      </w:r>
    </w:p>
    <w:p w14:paraId="0D393F69" w14:textId="77777777" w:rsidR="00841EBA" w:rsidRPr="004E0A63" w:rsidRDefault="00BE7B8B" w:rsidP="00AD5A0C">
      <w:pPr>
        <w:spacing w:before="100" w:beforeAutospacing="1" w:after="100" w:afterAutospacing="1" w:line="276" w:lineRule="auto"/>
        <w:jc w:val="both"/>
        <w:rPr>
          <w:b/>
          <w:sz w:val="22"/>
          <w:szCs w:val="22"/>
          <w:u w:val="single"/>
        </w:rPr>
      </w:pPr>
      <w:bookmarkStart w:id="0" w:name="OLE_LINK3"/>
      <w:bookmarkEnd w:id="0"/>
      <w:r w:rsidRPr="004E0A63">
        <w:rPr>
          <w:b/>
          <w:sz w:val="22"/>
          <w:szCs w:val="22"/>
          <w:u w:val="single"/>
        </w:rPr>
        <w:t>VII. 1.1) Reason for change</w:t>
      </w:r>
    </w:p>
    <w:p w14:paraId="68424B46" w14:textId="4C8D36FF" w:rsidR="00BE7B8B" w:rsidRPr="004E0A63" w:rsidRDefault="00BE7B8B" w:rsidP="00AD5A0C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AD5A0C">
        <w:rPr>
          <w:sz w:val="22"/>
          <w:szCs w:val="22"/>
        </w:rPr>
        <w:t>Modification of original information submitted by the contracting authority</w:t>
      </w:r>
      <w:r w:rsidR="004E0A63" w:rsidRPr="00AD5A0C">
        <w:rPr>
          <w:sz w:val="22"/>
          <w:szCs w:val="22"/>
        </w:rPr>
        <w:t>.</w:t>
      </w:r>
    </w:p>
    <w:p w14:paraId="3193456E" w14:textId="77777777" w:rsidR="004E0A63" w:rsidRDefault="004E0A63" w:rsidP="00AD5A0C">
      <w:pPr>
        <w:spacing w:before="100" w:beforeAutospacing="1" w:after="100" w:afterAutospacing="1" w:line="276" w:lineRule="auto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>VII.1.2) Text to be corrected in the original notice</w:t>
      </w:r>
    </w:p>
    <w:p w14:paraId="445BDDC3" w14:textId="6DA91D93" w:rsidR="00AD5A0C" w:rsidRPr="00AD5A0C" w:rsidRDefault="00BE7B8B" w:rsidP="00AD5A0C">
      <w:pPr>
        <w:spacing w:before="100" w:beforeAutospacing="1" w:after="100" w:afterAutospacing="1" w:line="276" w:lineRule="auto"/>
        <w:rPr>
          <w:sz w:val="22"/>
          <w:szCs w:val="22"/>
          <w:lang w:eastAsia="de-DE"/>
        </w:rPr>
      </w:pPr>
      <w:r w:rsidRPr="004E0A63">
        <w:rPr>
          <w:sz w:val="22"/>
          <w:szCs w:val="22"/>
          <w:lang w:val="en-US" w:eastAsia="de-DE"/>
        </w:rPr>
        <w:t xml:space="preserve">Section </w:t>
      </w:r>
      <w:r w:rsidR="00032401" w:rsidRPr="004E0A63">
        <w:rPr>
          <w:sz w:val="22"/>
          <w:szCs w:val="22"/>
          <w:lang w:val="en-US" w:eastAsia="de-DE"/>
        </w:rPr>
        <w:t>No</w:t>
      </w:r>
      <w:r w:rsidR="00DE334D" w:rsidRPr="004E0A63">
        <w:rPr>
          <w:sz w:val="22"/>
          <w:szCs w:val="22"/>
          <w:lang w:val="en-US" w:eastAsia="de-DE"/>
        </w:rPr>
        <w:t xml:space="preserve"> </w:t>
      </w:r>
      <w:r w:rsidR="00AD5A0C">
        <w:rPr>
          <w:sz w:val="22"/>
          <w:szCs w:val="22"/>
          <w:lang w:val="en-US" w:eastAsia="de-DE"/>
        </w:rPr>
        <w:t>IV.2.6.</w:t>
      </w:r>
      <w:r w:rsidR="004E0A63">
        <w:rPr>
          <w:sz w:val="22"/>
          <w:szCs w:val="22"/>
          <w:lang w:val="en-US" w:eastAsia="de-DE"/>
        </w:rPr>
        <w:br/>
      </w:r>
      <w:r w:rsidR="00B02A53" w:rsidRPr="004E0A63">
        <w:rPr>
          <w:sz w:val="22"/>
          <w:szCs w:val="22"/>
          <w:lang w:val="en-US" w:eastAsia="de-DE"/>
        </w:rPr>
        <w:t>Instead of</w:t>
      </w:r>
      <w:r w:rsidR="00420E8A" w:rsidRPr="004E0A63">
        <w:rPr>
          <w:sz w:val="22"/>
          <w:szCs w:val="22"/>
          <w:lang w:val="en-US" w:eastAsia="de-DE"/>
        </w:rPr>
        <w:t>:</w:t>
      </w:r>
      <w:r w:rsidR="00AD5A0C">
        <w:rPr>
          <w:sz w:val="22"/>
          <w:szCs w:val="22"/>
          <w:lang w:val="en-US" w:eastAsia="de-DE"/>
        </w:rPr>
        <w:t xml:space="preserve"> </w:t>
      </w:r>
      <w:r w:rsidR="00AD5A0C" w:rsidRPr="00AD5A0C">
        <w:rPr>
          <w:i/>
          <w:iCs/>
          <w:sz w:val="22"/>
          <w:szCs w:val="22"/>
          <w:lang w:eastAsia="de-DE"/>
        </w:rPr>
        <w:t xml:space="preserve">Duration in months: </w:t>
      </w:r>
      <w:bookmarkStart w:id="1" w:name="_Hlk54369686"/>
      <w:r w:rsidR="00AD5A0C" w:rsidRPr="00AD5A0C">
        <w:rPr>
          <w:i/>
          <w:iCs/>
          <w:sz w:val="22"/>
          <w:szCs w:val="22"/>
          <w:lang w:eastAsia="de-DE"/>
        </w:rPr>
        <w:t xml:space="preserve">90 days or 3 months </w:t>
      </w:r>
      <w:bookmarkEnd w:id="1"/>
      <w:r w:rsidR="00AD5A0C" w:rsidRPr="00AD5A0C">
        <w:rPr>
          <w:i/>
          <w:iCs/>
          <w:sz w:val="22"/>
          <w:szCs w:val="22"/>
          <w:lang w:eastAsia="de-DE"/>
        </w:rPr>
        <w:t>from the date stated for receipt of tender.</w:t>
      </w:r>
    </w:p>
    <w:p w14:paraId="401A9A95" w14:textId="5F8603DC" w:rsidR="00B02A53" w:rsidRPr="004E0A63" w:rsidRDefault="00B02A53" w:rsidP="00AD5A0C">
      <w:pPr>
        <w:spacing w:before="100" w:beforeAutospacing="1" w:after="100" w:afterAutospacing="1" w:line="276" w:lineRule="auto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Read</w:t>
      </w:r>
      <w:r w:rsidR="00AD5A0C" w:rsidRPr="00992566">
        <w:rPr>
          <w:b/>
          <w:bCs/>
          <w:sz w:val="22"/>
          <w:szCs w:val="22"/>
          <w:lang w:val="en-US" w:eastAsia="de-DE"/>
        </w:rPr>
        <w:t>:</w:t>
      </w:r>
      <w:r w:rsidR="00AD5A0C" w:rsidRPr="00992566">
        <w:rPr>
          <w:b/>
          <w:bCs/>
        </w:rPr>
        <w:t xml:space="preserve"> </w:t>
      </w:r>
      <w:r w:rsidR="00AD5A0C" w:rsidRPr="00992566">
        <w:rPr>
          <w:b/>
          <w:bCs/>
          <w:sz w:val="22"/>
          <w:szCs w:val="22"/>
          <w:lang w:val="en-US" w:eastAsia="de-DE"/>
        </w:rPr>
        <w:t>Duration in months: 90 days or 3 months from the deadline for the submission of tenders.</w:t>
      </w:r>
    </w:p>
    <w:sectPr w:rsidR="00B02A53" w:rsidRPr="004E0A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2E575" w14:textId="77777777" w:rsidR="00E21DAA" w:rsidRDefault="00E21DAA">
      <w:r>
        <w:separator/>
      </w:r>
    </w:p>
  </w:endnote>
  <w:endnote w:type="continuationSeparator" w:id="0">
    <w:p w14:paraId="1A06A2E2" w14:textId="77777777" w:rsidR="00E21DAA" w:rsidRDefault="00E2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75EFA" w14:textId="77777777" w:rsidR="00AD5A0C" w:rsidRPr="004B726F" w:rsidRDefault="00AD5A0C" w:rsidP="00AD5A0C">
    <w:pPr>
      <w:pStyle w:val="Footer"/>
      <w:ind w:left="-142" w:right="-257"/>
      <w:jc w:val="center"/>
      <w:rPr>
        <w:b/>
        <w:bCs/>
        <w:i/>
        <w:color w:val="0F243E"/>
        <w:sz w:val="20"/>
      </w:rPr>
    </w:pPr>
    <w:bookmarkStart w:id="20" w:name="_Hlk54274102"/>
    <w:bookmarkStart w:id="21" w:name="_Hlk54274262"/>
    <w:r w:rsidRPr="001217F6">
      <w:rPr>
        <w:b/>
        <w:bCs/>
        <w:i/>
        <w:color w:val="0F243E"/>
        <w:sz w:val="20"/>
      </w:rPr>
      <w:t>The project is co-funded by EU through the Interreg-IPA CBC Programme Bulgaria</w:t>
    </w:r>
    <w:r>
      <w:rPr>
        <w:b/>
        <w:bCs/>
        <w:i/>
        <w:color w:val="0F243E"/>
        <w:sz w:val="20"/>
      </w:rPr>
      <w:t>-Serbia</w:t>
    </w:r>
    <w:r w:rsidRPr="001217F6">
      <w:rPr>
        <w:b/>
        <w:bCs/>
        <w:i/>
        <w:color w:val="0F243E"/>
        <w:sz w:val="20"/>
      </w:rPr>
      <w:t xml:space="preserve">, CCI No </w:t>
    </w:r>
    <w:r w:rsidRPr="004B726F">
      <w:rPr>
        <w:b/>
        <w:bCs/>
        <w:i/>
        <w:iCs/>
        <w:color w:val="0F243E"/>
        <w:sz w:val="20"/>
        <w:lang w:val="bg-BG"/>
      </w:rPr>
      <w:t>CB007.2.11.224</w:t>
    </w:r>
    <w:bookmarkEnd w:id="20"/>
  </w:p>
  <w:bookmarkEnd w:id="21"/>
  <w:p w14:paraId="5E98820D" w14:textId="77777777" w:rsidR="00113A10" w:rsidRPr="00CA5C6D" w:rsidRDefault="00BE0207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A</w:t>
    </w:r>
    <w:r w:rsidR="005A1118">
      <w:rPr>
        <w:b/>
        <w:sz w:val="18"/>
        <w:szCs w:val="18"/>
      </w:rPr>
      <w:t>ugust</w:t>
    </w:r>
    <w:r w:rsidR="00091D23">
      <w:rPr>
        <w:b/>
        <w:sz w:val="18"/>
        <w:szCs w:val="18"/>
      </w:rPr>
      <w:t xml:space="preserve"> </w:t>
    </w:r>
    <w:r w:rsidR="00D0098A">
      <w:rPr>
        <w:b/>
        <w:sz w:val="18"/>
        <w:szCs w:val="18"/>
      </w:rPr>
      <w:t>2020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>Page 1/1</w:t>
    </w:r>
  </w:p>
  <w:p w14:paraId="1BC2042B" w14:textId="77777777" w:rsidR="00113A10" w:rsidRPr="00CA5C6D" w:rsidRDefault="00113A10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 w:rsidR="00265250"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26C49" w14:textId="77777777" w:rsidR="00E21DAA" w:rsidRDefault="00E21DAA">
      <w:r>
        <w:separator/>
      </w:r>
    </w:p>
  </w:footnote>
  <w:footnote w:type="continuationSeparator" w:id="0">
    <w:p w14:paraId="4A212B7E" w14:textId="77777777" w:rsidR="00E21DAA" w:rsidRDefault="00E2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16" w:type="dxa"/>
      <w:tblLayout w:type="fixed"/>
      <w:tblLook w:val="01E0" w:firstRow="1" w:lastRow="1" w:firstColumn="1" w:lastColumn="1" w:noHBand="0" w:noVBand="0"/>
    </w:tblPr>
    <w:tblGrid>
      <w:gridCol w:w="5598"/>
      <w:gridCol w:w="1710"/>
      <w:gridCol w:w="2108"/>
    </w:tblGrid>
    <w:tr w:rsidR="00AD5A0C" w:rsidRPr="004B726F" w14:paraId="2FE305AA" w14:textId="77777777" w:rsidTr="00E013AF">
      <w:tc>
        <w:tcPr>
          <w:tcW w:w="5598" w:type="dxa"/>
          <w:shd w:val="clear" w:color="auto" w:fill="auto"/>
        </w:tcPr>
        <w:p w14:paraId="38AA0B02" w14:textId="12B59167" w:rsidR="00AD5A0C" w:rsidRPr="004B726F" w:rsidRDefault="00AD5A0C" w:rsidP="00AD5A0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22"/>
              <w:szCs w:val="22"/>
              <w:lang w:val="it-IT" w:eastAsia="bg-BG"/>
            </w:rPr>
          </w:pPr>
          <w:bookmarkStart w:id="2" w:name="_Hlk54274062"/>
          <w:bookmarkStart w:id="3" w:name="_Hlk54274063"/>
          <w:bookmarkStart w:id="4" w:name="_Hlk54274205"/>
          <w:bookmarkStart w:id="5" w:name="_Hlk54274206"/>
          <w:bookmarkStart w:id="6" w:name="_Hlk54274247"/>
          <w:bookmarkStart w:id="7" w:name="_Hlk54274248"/>
          <w:bookmarkStart w:id="8" w:name="_Hlk54275317"/>
          <w:bookmarkStart w:id="9" w:name="_Hlk54275318"/>
          <w:bookmarkStart w:id="10" w:name="_Hlk54275458"/>
          <w:bookmarkStart w:id="11" w:name="_Hlk54275459"/>
          <w:bookmarkStart w:id="12" w:name="_Hlk54275719"/>
          <w:bookmarkStart w:id="13" w:name="_Hlk54275720"/>
          <w:bookmarkStart w:id="14" w:name="_Hlk54275832"/>
          <w:bookmarkStart w:id="15" w:name="_Hlk54275833"/>
          <w:bookmarkStart w:id="16" w:name="_Hlk54275961"/>
          <w:bookmarkStart w:id="17" w:name="_Hlk54275962"/>
          <w:bookmarkStart w:id="18" w:name="_Hlk54276051"/>
          <w:bookmarkStart w:id="19" w:name="_Hlk54276052"/>
          <w:r w:rsidRPr="00AD5A0C">
            <w:rPr>
              <w:rFonts w:ascii="Arial" w:hAnsi="Arial" w:cs="Arial"/>
              <w:i/>
              <w:noProof/>
              <w:sz w:val="22"/>
              <w:szCs w:val="22"/>
              <w:lang w:val="bg-BG" w:eastAsia="bg-BG"/>
            </w:rPr>
            <w:drawing>
              <wp:inline distT="0" distB="0" distL="0" distR="0" wp14:anchorId="4AD1FAD4" wp14:editId="6D0FD043">
                <wp:extent cx="3416300" cy="798195"/>
                <wp:effectExtent l="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630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0" w:type="dxa"/>
          <w:shd w:val="clear" w:color="auto" w:fill="auto"/>
        </w:tcPr>
        <w:p w14:paraId="6E7527F6" w14:textId="77777777" w:rsidR="00AD5A0C" w:rsidRPr="004B726F" w:rsidRDefault="00AD5A0C" w:rsidP="00AD5A0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22"/>
              <w:szCs w:val="22"/>
              <w:lang w:val="it-IT" w:eastAsia="bg-BG"/>
            </w:rPr>
          </w:pPr>
        </w:p>
        <w:p w14:paraId="1F8AF936" w14:textId="77777777" w:rsidR="00AD5A0C" w:rsidRPr="004B726F" w:rsidRDefault="00AD5A0C" w:rsidP="00AD5A0C">
          <w:pPr>
            <w:tabs>
              <w:tab w:val="center" w:pos="4536"/>
              <w:tab w:val="center" w:pos="5544"/>
              <w:tab w:val="right" w:pos="9072"/>
            </w:tabs>
            <w:jc w:val="center"/>
            <w:rPr>
              <w:rFonts w:ascii="Arial" w:hAnsi="Arial" w:cs="Arial"/>
              <w:i/>
              <w:sz w:val="22"/>
              <w:szCs w:val="22"/>
              <w:lang w:val="it-IT" w:eastAsia="bg-BG"/>
            </w:rPr>
          </w:pPr>
        </w:p>
      </w:tc>
      <w:tc>
        <w:tcPr>
          <w:tcW w:w="2108" w:type="dxa"/>
          <w:shd w:val="clear" w:color="auto" w:fill="auto"/>
        </w:tcPr>
        <w:p w14:paraId="31875560" w14:textId="34D208C8" w:rsidR="00AD5A0C" w:rsidRPr="004B726F" w:rsidRDefault="00AD5A0C" w:rsidP="00AD5A0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22"/>
              <w:szCs w:val="22"/>
              <w:lang w:val="it-IT" w:eastAsia="bg-BG"/>
            </w:rPr>
          </w:pPr>
          <w:r w:rsidRPr="00AD5A0C">
            <w:rPr>
              <w:rFonts w:ascii="Arial" w:hAnsi="Arial" w:cs="Arial"/>
              <w:noProof/>
              <w:sz w:val="22"/>
              <w:szCs w:val="22"/>
              <w:lang w:val="bg-BG" w:eastAsia="bg-BG"/>
            </w:rPr>
            <w:drawing>
              <wp:inline distT="0" distB="0" distL="0" distR="0" wp14:anchorId="2F6CA97B" wp14:editId="62A025AB">
                <wp:extent cx="1056005" cy="706755"/>
                <wp:effectExtent l="0" t="0" r="0" b="0"/>
                <wp:docPr id="1" name="Picture 3" descr="Описание: European 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Описание: European E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005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28CBFD" w14:textId="63C4F90C" w:rsidR="00940C5C" w:rsidRPr="00AD5A0C" w:rsidRDefault="00AD5A0C" w:rsidP="00AD5A0C">
    <w:pPr>
      <w:pStyle w:val="Header"/>
      <w:jc w:val="center"/>
      <w:rPr>
        <w:b/>
        <w:i/>
        <w:iCs/>
      </w:rPr>
    </w:pPr>
    <w:r w:rsidRPr="004B726F">
      <w:rPr>
        <w:b/>
        <w:i/>
        <w:iCs/>
        <w:sz w:val="22"/>
        <w:szCs w:val="22"/>
      </w:rPr>
      <w:t>Heterotopia</w:t>
    </w:r>
    <w:r>
      <w:rPr>
        <w:b/>
        <w:i/>
        <w:iCs/>
        <w:sz w:val="22"/>
        <w:szCs w:val="22"/>
      </w:rPr>
      <w:t>s</w:t>
    </w:r>
    <w:r w:rsidRPr="004B726F">
      <w:rPr>
        <w:b/>
        <w:i/>
        <w:iCs/>
        <w:sz w:val="22"/>
        <w:szCs w:val="22"/>
      </w:rPr>
      <w:t xml:space="preserve"> – </w:t>
    </w:r>
    <w:r w:rsidRPr="004B726F">
      <w:rPr>
        <w:b/>
        <w:i/>
        <w:iCs/>
        <w:sz w:val="22"/>
        <w:szCs w:val="22"/>
        <w:lang w:val="bg-BG"/>
      </w:rPr>
      <w:t>CB007.2.11.224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5DFE"/>
    <w:rsid w:val="00036108"/>
    <w:rsid w:val="00051300"/>
    <w:rsid w:val="00051EA1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0A63"/>
    <w:rsid w:val="004E2311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5554"/>
    <w:rsid w:val="0063376B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83A10"/>
    <w:rsid w:val="00884DBD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566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A0C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423B"/>
    <w:rsid w:val="00C949B3"/>
    <w:rsid w:val="00CA5C6D"/>
    <w:rsid w:val="00CB687E"/>
    <w:rsid w:val="00CC13C5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21DAA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64F6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9AE1C"/>
  <w15:chartTrackingRefBased/>
  <w15:docId w15:val="{DE8AA6A8-BC4A-4DAB-ADC2-15744C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basedOn w:val="DefaultParagraphFont"/>
    <w:rsid w:val="004E0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7B36-DDA8-4056-AD55-B1EF10DE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Dell</cp:lastModifiedBy>
  <cp:revision>3</cp:revision>
  <dcterms:created xsi:type="dcterms:W3CDTF">2020-10-29T13:26:00Z</dcterms:created>
  <dcterms:modified xsi:type="dcterms:W3CDTF">2020-10-29T13:34:00Z</dcterms:modified>
</cp:coreProperties>
</file>