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2D" w:rsidRPr="009848E8" w:rsidRDefault="000D712D">
      <w:pPr>
        <w:jc w:val="center"/>
        <w:rPr>
          <w:rStyle w:val="Emphasis"/>
        </w:rPr>
      </w:pPr>
    </w:p>
    <w:p w:rsidR="00810A6E" w:rsidRPr="000D712D" w:rsidRDefault="009228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 w:rsidRPr="00043ADB">
        <w:rPr>
          <w:rStyle w:val="Strong"/>
          <w:sz w:val="22"/>
          <w:szCs w:val="22"/>
        </w:rPr>
        <w:t>Contract title</w:t>
      </w:r>
      <w:r w:rsidR="00043ADB" w:rsidRPr="00043ADB">
        <w:rPr>
          <w:rStyle w:val="Strong"/>
          <w:sz w:val="22"/>
          <w:szCs w:val="22"/>
        </w:rPr>
        <w:t xml:space="preserve">: Supply of specialized </w:t>
      </w:r>
      <w:r w:rsidR="009848E8">
        <w:rPr>
          <w:rStyle w:val="Strong"/>
          <w:sz w:val="22"/>
          <w:szCs w:val="22"/>
        </w:rPr>
        <w:t>equipment</w:t>
      </w:r>
      <w:r w:rsidR="00043ADB">
        <w:rPr>
          <w:rStyle w:val="Strong"/>
          <w:sz w:val="22"/>
          <w:szCs w:val="22"/>
        </w:rPr>
        <w:br/>
      </w:r>
      <w:r w:rsidRPr="00043ADB">
        <w:rPr>
          <w:rStyle w:val="Strong"/>
          <w:sz w:val="22"/>
          <w:szCs w:val="22"/>
        </w:rPr>
        <w:t>Locati</w:t>
      </w:r>
      <w:r w:rsidR="00043ADB" w:rsidRPr="00043ADB">
        <w:rPr>
          <w:rStyle w:val="Strong"/>
          <w:sz w:val="22"/>
          <w:szCs w:val="22"/>
        </w:rPr>
        <w:t>on</w:t>
      </w:r>
      <w:r w:rsidR="009848E8">
        <w:rPr>
          <w:rStyle w:val="Strong"/>
          <w:sz w:val="22"/>
          <w:szCs w:val="22"/>
        </w:rPr>
        <w:t xml:space="preserve">: </w:t>
      </w:r>
      <w:proofErr w:type="spellStart"/>
      <w:r w:rsidR="009848E8">
        <w:rPr>
          <w:rStyle w:val="Strong"/>
          <w:sz w:val="22"/>
          <w:szCs w:val="22"/>
        </w:rPr>
        <w:t>Merosina</w:t>
      </w:r>
      <w:proofErr w:type="spellEnd"/>
      <w:r w:rsidR="00043ADB">
        <w:rPr>
          <w:rStyle w:val="Strong"/>
          <w:sz w:val="22"/>
          <w:szCs w:val="22"/>
        </w:rPr>
        <w:t>, Serbia</w:t>
      </w:r>
      <w:r w:rsidRPr="000D712D">
        <w:rPr>
          <w:rStyle w:val="Strong"/>
          <w:sz w:val="22"/>
          <w:szCs w:val="22"/>
        </w:rPr>
        <w:t>&gt;</w:t>
      </w:r>
      <w:r w:rsidR="00AE7D74" w:rsidRPr="000D712D">
        <w:rPr>
          <w:rStyle w:val="Strong"/>
          <w:sz w:val="28"/>
          <w:szCs w:val="28"/>
        </w:rPr>
        <w:t xml:space="preserve">, </w:t>
      </w:r>
      <w:r w:rsidR="00043ADB">
        <w:rPr>
          <w:rStyle w:val="Strong"/>
          <w:sz w:val="28"/>
          <w:szCs w:val="28"/>
        </w:rPr>
        <w:t>SRB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Local open tender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:rsidR="00810A6E" w:rsidRPr="000D712D" w:rsidRDefault="009848E8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CB007.1.31.287</w:t>
      </w:r>
      <w:r w:rsidR="00043ADB">
        <w:rPr>
          <w:sz w:val="22"/>
          <w:szCs w:val="22"/>
        </w:rPr>
        <w:t xml:space="preserve">/004, </w:t>
      </w:r>
      <w:r>
        <w:rPr>
          <w:sz w:val="22"/>
          <w:szCs w:val="22"/>
        </w:rPr>
        <w:t>March 16</w:t>
      </w:r>
      <w:r w:rsidRPr="009848E8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,</w:t>
      </w:r>
      <w:r w:rsidR="00AE60C0">
        <w:rPr>
          <w:sz w:val="22"/>
          <w:szCs w:val="22"/>
        </w:rPr>
        <w:t xml:space="preserve"> </w:t>
      </w:r>
      <w:r>
        <w:rPr>
          <w:sz w:val="22"/>
          <w:szCs w:val="22"/>
        </w:rPr>
        <w:t>2017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:rsidR="00810A6E" w:rsidRPr="000D712D" w:rsidRDefault="009848E8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LOT </w:t>
      </w:r>
      <w:r w:rsidR="00116F43">
        <w:rPr>
          <w:sz w:val="22"/>
          <w:szCs w:val="22"/>
        </w:rPr>
        <w:t>3</w:t>
      </w:r>
      <w:r>
        <w:rPr>
          <w:sz w:val="22"/>
          <w:szCs w:val="22"/>
        </w:rPr>
        <w:t>: Su</w:t>
      </w:r>
      <w:r w:rsidR="00A500A0">
        <w:rPr>
          <w:sz w:val="22"/>
          <w:szCs w:val="22"/>
        </w:rPr>
        <w:t xml:space="preserve">pply of </w:t>
      </w:r>
      <w:r w:rsidR="00116F43">
        <w:rPr>
          <w:sz w:val="22"/>
          <w:szCs w:val="22"/>
        </w:rPr>
        <w:t>motor winch</w:t>
      </w:r>
      <w:bookmarkStart w:id="0" w:name="_GoBack"/>
      <w:bookmarkEnd w:id="0"/>
    </w:p>
    <w:p w:rsidR="00810A6E" w:rsidRPr="001B54FC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</w:t>
      </w:r>
      <w:r w:rsidRPr="001B54FC">
        <w:rPr>
          <w:rStyle w:val="Strong"/>
          <w:sz w:val="22"/>
          <w:szCs w:val="22"/>
        </w:rPr>
        <w:t xml:space="preserve">Contract </w:t>
      </w:r>
      <w:r w:rsidR="00AE7D74" w:rsidRPr="001B54FC">
        <w:rPr>
          <w:rStyle w:val="Strong"/>
          <w:sz w:val="22"/>
          <w:szCs w:val="22"/>
        </w:rPr>
        <w:t xml:space="preserve">number and </w:t>
      </w:r>
      <w:r w:rsidRPr="001B54FC">
        <w:rPr>
          <w:rStyle w:val="Strong"/>
          <w:sz w:val="22"/>
          <w:szCs w:val="22"/>
        </w:rPr>
        <w:t>value</w:t>
      </w:r>
    </w:p>
    <w:p w:rsidR="009347B4" w:rsidRPr="001B54FC" w:rsidRDefault="001B54FC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Con.No.</w:t>
      </w:r>
      <w:r w:rsidR="00A500A0">
        <w:rPr>
          <w:sz w:val="22"/>
          <w:szCs w:val="22"/>
        </w:rPr>
        <w:t>454-876/2</w:t>
      </w:r>
      <w:r w:rsidR="00116F43">
        <w:rPr>
          <w:sz w:val="22"/>
          <w:szCs w:val="22"/>
        </w:rPr>
        <w:t>2</w:t>
      </w:r>
      <w:r>
        <w:rPr>
          <w:sz w:val="22"/>
          <w:szCs w:val="22"/>
        </w:rPr>
        <w:t>, Value:</w:t>
      </w:r>
      <w:r w:rsidR="000A12A1" w:rsidRPr="001B54FC">
        <w:rPr>
          <w:sz w:val="22"/>
          <w:szCs w:val="22"/>
        </w:rPr>
        <w:t xml:space="preserve"> </w:t>
      </w:r>
      <w:r w:rsidR="00116F43">
        <w:rPr>
          <w:sz w:val="22"/>
          <w:szCs w:val="22"/>
        </w:rPr>
        <w:t>4700</w:t>
      </w:r>
      <w:r w:rsidR="00A500A0">
        <w:rPr>
          <w:sz w:val="22"/>
          <w:szCs w:val="22"/>
        </w:rPr>
        <w:t>.</w:t>
      </w:r>
      <w:r w:rsidR="000A12A1" w:rsidRPr="001B54FC">
        <w:rPr>
          <w:sz w:val="22"/>
          <w:szCs w:val="22"/>
        </w:rPr>
        <w:t xml:space="preserve">00 </w:t>
      </w:r>
      <w:r w:rsidR="009347B4" w:rsidRPr="001B54FC">
        <w:rPr>
          <w:sz w:val="22"/>
          <w:szCs w:val="22"/>
        </w:rPr>
        <w:t>EUR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:rsidR="00810A6E" w:rsidRPr="000A12A1" w:rsidRDefault="00043ADB">
      <w:pPr>
        <w:pStyle w:val="Blockquote"/>
        <w:ind w:left="284"/>
        <w:rPr>
          <w:sz w:val="22"/>
          <w:szCs w:val="22"/>
        </w:rPr>
      </w:pPr>
      <w:r w:rsidRPr="000A12A1">
        <w:rPr>
          <w:sz w:val="22"/>
          <w:szCs w:val="22"/>
        </w:rPr>
        <w:t xml:space="preserve">April </w:t>
      </w:r>
      <w:r w:rsidR="000A12A1" w:rsidRPr="000A12A1">
        <w:rPr>
          <w:sz w:val="22"/>
          <w:szCs w:val="22"/>
        </w:rPr>
        <w:t>2</w:t>
      </w:r>
      <w:r w:rsidR="009848E8">
        <w:rPr>
          <w:sz w:val="22"/>
          <w:szCs w:val="22"/>
        </w:rPr>
        <w:t>8</w:t>
      </w:r>
      <w:r w:rsidRPr="000A12A1">
        <w:rPr>
          <w:sz w:val="22"/>
          <w:szCs w:val="22"/>
          <w:vertAlign w:val="superscript"/>
        </w:rPr>
        <w:t>th</w:t>
      </w:r>
      <w:r w:rsidRPr="000A12A1">
        <w:rPr>
          <w:sz w:val="22"/>
          <w:szCs w:val="22"/>
        </w:rPr>
        <w:t xml:space="preserve">, 2017 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1 (one)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:rsidR="009848E8" w:rsidRDefault="001B54FC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</w:t>
      </w:r>
      <w:r w:rsidR="009848E8">
        <w:rPr>
          <w:sz w:val="22"/>
          <w:szCs w:val="22"/>
          <w:lang w:val="en-GB"/>
        </w:rPr>
        <w:t xml:space="preserve">  Jugo-</w:t>
      </w:r>
      <w:proofErr w:type="spellStart"/>
      <w:r w:rsidR="009848E8">
        <w:rPr>
          <w:sz w:val="22"/>
          <w:szCs w:val="22"/>
          <w:lang w:val="en-GB"/>
        </w:rPr>
        <w:t>Impex</w:t>
      </w:r>
      <w:proofErr w:type="spellEnd"/>
      <w:r w:rsidR="009848E8">
        <w:rPr>
          <w:sz w:val="22"/>
          <w:szCs w:val="22"/>
          <w:lang w:val="en-GB"/>
        </w:rPr>
        <w:t xml:space="preserve"> DOO Nis</w:t>
      </w:r>
    </w:p>
    <w:p w:rsidR="009848E8" w:rsidRDefault="009848E8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</w:t>
      </w:r>
      <w:proofErr w:type="spellStart"/>
      <w:r>
        <w:rPr>
          <w:sz w:val="22"/>
          <w:szCs w:val="22"/>
          <w:lang w:val="en-GB"/>
        </w:rPr>
        <w:t>Vazduhoplovaca</w:t>
      </w:r>
      <w:proofErr w:type="spellEnd"/>
      <w:r>
        <w:rPr>
          <w:sz w:val="22"/>
          <w:szCs w:val="22"/>
          <w:lang w:val="en-GB"/>
        </w:rPr>
        <w:t xml:space="preserve"> bb</w:t>
      </w:r>
    </w:p>
    <w:p w:rsidR="001B54FC" w:rsidRDefault="009848E8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18 000 Nis</w:t>
      </w:r>
      <w:r w:rsidR="001B54FC">
        <w:rPr>
          <w:sz w:val="22"/>
          <w:szCs w:val="22"/>
          <w:lang w:val="en-GB"/>
        </w:rPr>
        <w:tab/>
      </w:r>
    </w:p>
    <w:p w:rsidR="00AE7D74" w:rsidRPr="000D712D" w:rsidRDefault="00043ADB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SRB</w:t>
      </w:r>
    </w:p>
    <w:p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:rsidR="00AE7D74" w:rsidRPr="000A12A1" w:rsidRDefault="000A12A1" w:rsidP="00AE7D74">
      <w:pPr>
        <w:pStyle w:val="Blockquote"/>
        <w:rPr>
          <w:sz w:val="22"/>
          <w:szCs w:val="22"/>
        </w:rPr>
      </w:pPr>
      <w:r w:rsidRPr="000A12A1">
        <w:rPr>
          <w:sz w:val="22"/>
          <w:szCs w:val="22"/>
        </w:rPr>
        <w:t>90</w:t>
      </w:r>
    </w:p>
    <w:p w:rsidR="00AE7D74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:rsidR="00043ADB" w:rsidRDefault="00043ADB" w:rsidP="00AE7D74">
      <w:pPr>
        <w:pStyle w:val="Blockquote"/>
        <w:rPr>
          <w:b/>
          <w:sz w:val="22"/>
          <w:szCs w:val="22"/>
        </w:rPr>
      </w:pPr>
    </w:p>
    <w:p w:rsidR="00043ADB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Municipality of </w:t>
      </w:r>
      <w:proofErr w:type="spellStart"/>
      <w:r>
        <w:rPr>
          <w:sz w:val="22"/>
          <w:szCs w:val="22"/>
        </w:rPr>
        <w:t>Merosina</w:t>
      </w:r>
      <w:proofErr w:type="spellEnd"/>
    </w:p>
    <w:p w:rsidR="009848E8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17 Cara </w:t>
      </w:r>
      <w:proofErr w:type="spellStart"/>
      <w:r>
        <w:rPr>
          <w:sz w:val="22"/>
          <w:szCs w:val="22"/>
        </w:rPr>
        <w:t>Lazara</w:t>
      </w:r>
      <w:proofErr w:type="spellEnd"/>
      <w:r>
        <w:rPr>
          <w:sz w:val="22"/>
          <w:szCs w:val="22"/>
        </w:rPr>
        <w:t xml:space="preserve"> St.</w:t>
      </w:r>
    </w:p>
    <w:p w:rsidR="00043ADB" w:rsidRPr="00043ADB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18252 </w:t>
      </w:r>
      <w:proofErr w:type="spellStart"/>
      <w:r>
        <w:rPr>
          <w:sz w:val="22"/>
          <w:szCs w:val="22"/>
        </w:rPr>
        <w:t>Merosina</w:t>
      </w:r>
      <w:proofErr w:type="spellEnd"/>
      <w:r>
        <w:rPr>
          <w:sz w:val="22"/>
          <w:szCs w:val="22"/>
        </w:rPr>
        <w:t>, Serbia</w:t>
      </w:r>
    </w:p>
    <w:p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:rsidR="00890396" w:rsidRPr="000A12A1" w:rsidRDefault="00890396" w:rsidP="006A685B">
      <w:pPr>
        <w:pStyle w:val="Blockquote"/>
        <w:ind w:left="284" w:right="0"/>
        <w:jc w:val="both"/>
        <w:rPr>
          <w:sz w:val="22"/>
          <w:szCs w:val="22"/>
        </w:rPr>
      </w:pPr>
      <w:r w:rsidRPr="000A12A1">
        <w:rPr>
          <w:sz w:val="22"/>
          <w:szCs w:val="22"/>
        </w:rPr>
        <w:t>Subsidy Contract under the Instrument for Pre-accession</w:t>
      </w:r>
      <w:r w:rsidR="009848E8">
        <w:rPr>
          <w:sz w:val="22"/>
          <w:szCs w:val="22"/>
        </w:rPr>
        <w:t xml:space="preserve"> Assistance II, No: РД-02-29-279</w:t>
      </w:r>
      <w:r w:rsidRPr="000A12A1">
        <w:rPr>
          <w:sz w:val="22"/>
          <w:szCs w:val="22"/>
        </w:rPr>
        <w:t>/22.11.2016.</w:t>
      </w:r>
    </w:p>
    <w:p w:rsidR="00890396" w:rsidRPr="00CB2CF6" w:rsidRDefault="00890396" w:rsidP="006A685B">
      <w:pPr>
        <w:pStyle w:val="Blockquote"/>
        <w:ind w:left="284" w:right="0"/>
        <w:jc w:val="both"/>
        <w:rPr>
          <w:sz w:val="22"/>
          <w:szCs w:val="22"/>
          <w:lang w:val="en-GB"/>
        </w:rPr>
      </w:pPr>
    </w:p>
    <w:sectPr w:rsidR="00890396" w:rsidRPr="00CB2CF6" w:rsidSect="00D02B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CF0" w:rsidRDefault="00902CF0">
      <w:r>
        <w:separator/>
      </w:r>
    </w:p>
  </w:endnote>
  <w:endnote w:type="continuationSeparator" w:id="0">
    <w:p w:rsidR="00902CF0" w:rsidRDefault="0090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CC" w:rsidRPr="00F075CC" w:rsidRDefault="00E82BCF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15 J</w:t>
    </w:r>
    <w:r w:rsidR="00DD28D9">
      <w:rPr>
        <w:b/>
        <w:sz w:val="18"/>
        <w:szCs w:val="18"/>
        <w:lang w:val="en-GB"/>
      </w:rPr>
      <w:t>an</w:t>
    </w:r>
    <w:r>
      <w:rPr>
        <w:b/>
        <w:sz w:val="18"/>
        <w:szCs w:val="18"/>
        <w:lang w:val="en-GB"/>
      </w:rPr>
      <w:t>u</w:t>
    </w:r>
    <w:r w:rsidR="00DD28D9">
      <w:rPr>
        <w:b/>
        <w:sz w:val="18"/>
        <w:szCs w:val="18"/>
        <w:lang w:val="en-GB"/>
      </w:rPr>
      <w:t>ar</w:t>
    </w:r>
    <w:r>
      <w:rPr>
        <w:b/>
        <w:sz w:val="18"/>
        <w:szCs w:val="18"/>
        <w:lang w:val="en-GB"/>
      </w:rPr>
      <w:t xml:space="preserve">y </w:t>
    </w:r>
    <w:r w:rsidR="00BD6EF2">
      <w:rPr>
        <w:b/>
        <w:sz w:val="18"/>
        <w:szCs w:val="18"/>
        <w:lang w:val="en-GB"/>
      </w:rPr>
      <w:t>201</w:t>
    </w:r>
    <w:r w:rsidR="00DD28D9">
      <w:rPr>
        <w:b/>
        <w:sz w:val="18"/>
        <w:szCs w:val="18"/>
        <w:lang w:val="en-GB"/>
      </w:rPr>
      <w:t>6</w:t>
    </w:r>
    <w:r w:rsidR="00F075CC" w:rsidRPr="00F075CC">
      <w:rPr>
        <w:b/>
        <w:sz w:val="18"/>
        <w:szCs w:val="18"/>
        <w:lang w:val="en-GB"/>
      </w:rPr>
      <w:tab/>
    </w:r>
    <w:r w:rsidR="00F075CC" w:rsidRPr="00F075CC">
      <w:rPr>
        <w:sz w:val="18"/>
        <w:szCs w:val="18"/>
        <w:lang w:val="en-GB"/>
      </w:rPr>
      <w:t xml:space="preserve">Page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PAGE </w:instrText>
    </w:r>
    <w:r w:rsidR="00307A75" w:rsidRPr="00F075CC">
      <w:rPr>
        <w:sz w:val="18"/>
        <w:szCs w:val="18"/>
        <w:lang w:val="en-GB"/>
      </w:rPr>
      <w:fldChar w:fldCharType="separate"/>
    </w:r>
    <w:r w:rsidR="00116F43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  <w:r w:rsidR="00F075CC" w:rsidRPr="00F075CC">
      <w:rPr>
        <w:sz w:val="18"/>
        <w:szCs w:val="18"/>
        <w:lang w:val="en-GB"/>
      </w:rPr>
      <w:t xml:space="preserve"> of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NUMPAGES </w:instrText>
    </w:r>
    <w:r w:rsidR="00307A75" w:rsidRPr="00F075CC">
      <w:rPr>
        <w:sz w:val="18"/>
        <w:szCs w:val="18"/>
        <w:lang w:val="en-GB"/>
      </w:rPr>
      <w:fldChar w:fldCharType="separate"/>
    </w:r>
    <w:r w:rsidR="00116F43">
      <w:rPr>
        <w:noProof/>
        <w:sz w:val="18"/>
        <w:szCs w:val="18"/>
        <w:lang w:val="en-GB"/>
      </w:rPr>
      <w:t>2</w:t>
    </w:r>
    <w:r w:rsidR="00307A75" w:rsidRPr="00F075CC">
      <w:rPr>
        <w:sz w:val="18"/>
        <w:szCs w:val="18"/>
        <w:lang w:val="en-GB"/>
      </w:rPr>
      <w:fldChar w:fldCharType="end"/>
    </w:r>
  </w:p>
  <w:p w:rsidR="00810A6E" w:rsidRPr="00D02B28" w:rsidRDefault="00307A75" w:rsidP="00F075CC">
    <w:pPr>
      <w:widowControl/>
      <w:spacing w:before="0" w:after="0"/>
      <w:rPr>
        <w:lang w:val="en-GB"/>
      </w:rPr>
    </w:pPr>
    <w:r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FILENAME </w:instrText>
    </w:r>
    <w:r w:rsidRPr="00F075CC">
      <w:rPr>
        <w:sz w:val="18"/>
        <w:szCs w:val="18"/>
        <w:lang w:val="en-GB"/>
      </w:rPr>
      <w:fldChar w:fldCharType="separate"/>
    </w:r>
    <w:r w:rsidR="0092281D">
      <w:rPr>
        <w:noProof/>
        <w:sz w:val="18"/>
        <w:szCs w:val="18"/>
        <w:lang w:val="en-GB"/>
      </w:rPr>
      <w:t>c</w:t>
    </w:r>
    <w:r w:rsidR="00ED46F2">
      <w:rPr>
        <w:noProof/>
        <w:sz w:val="18"/>
        <w:szCs w:val="18"/>
        <w:lang w:val="en-GB"/>
      </w:rPr>
      <w:t>9b_awardnotice_en.doc</w:t>
    </w:r>
    <w:r w:rsidRPr="00F075CC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CF0" w:rsidRDefault="00902CF0">
      <w:r>
        <w:separator/>
      </w:r>
    </w:p>
  </w:footnote>
  <w:footnote w:type="continuationSeparator" w:id="0">
    <w:p w:rsidR="00902CF0" w:rsidRDefault="00902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67624"/>
    <w:rsid w:val="0000046A"/>
    <w:rsid w:val="00043ADB"/>
    <w:rsid w:val="0004567D"/>
    <w:rsid w:val="0008681F"/>
    <w:rsid w:val="000A12A1"/>
    <w:rsid w:val="000D4AD4"/>
    <w:rsid w:val="000D712D"/>
    <w:rsid w:val="00116F43"/>
    <w:rsid w:val="0019719C"/>
    <w:rsid w:val="001B2813"/>
    <w:rsid w:val="001B54FC"/>
    <w:rsid w:val="001C132D"/>
    <w:rsid w:val="00207784"/>
    <w:rsid w:val="00233766"/>
    <w:rsid w:val="00254C87"/>
    <w:rsid w:val="002D48D6"/>
    <w:rsid w:val="002E6A8E"/>
    <w:rsid w:val="00307A75"/>
    <w:rsid w:val="00345BCC"/>
    <w:rsid w:val="00352080"/>
    <w:rsid w:val="00374F88"/>
    <w:rsid w:val="003811EE"/>
    <w:rsid w:val="003F6495"/>
    <w:rsid w:val="00467624"/>
    <w:rsid w:val="004E0893"/>
    <w:rsid w:val="0050457B"/>
    <w:rsid w:val="005366AC"/>
    <w:rsid w:val="005767DD"/>
    <w:rsid w:val="005C529F"/>
    <w:rsid w:val="005D4331"/>
    <w:rsid w:val="0066063A"/>
    <w:rsid w:val="006865BB"/>
    <w:rsid w:val="006A267F"/>
    <w:rsid w:val="006A685B"/>
    <w:rsid w:val="00703B5E"/>
    <w:rsid w:val="00703D8F"/>
    <w:rsid w:val="00735AE7"/>
    <w:rsid w:val="007435F0"/>
    <w:rsid w:val="007748DD"/>
    <w:rsid w:val="0078569F"/>
    <w:rsid w:val="007A05A8"/>
    <w:rsid w:val="007B183D"/>
    <w:rsid w:val="007C4B6E"/>
    <w:rsid w:val="007F7527"/>
    <w:rsid w:val="00810A6E"/>
    <w:rsid w:val="00817926"/>
    <w:rsid w:val="00822AF7"/>
    <w:rsid w:val="00851F7D"/>
    <w:rsid w:val="00857F48"/>
    <w:rsid w:val="00877CE4"/>
    <w:rsid w:val="0088476E"/>
    <w:rsid w:val="00890396"/>
    <w:rsid w:val="008E4956"/>
    <w:rsid w:val="00902CF0"/>
    <w:rsid w:val="0092281D"/>
    <w:rsid w:val="009347B4"/>
    <w:rsid w:val="009848E8"/>
    <w:rsid w:val="009D28EC"/>
    <w:rsid w:val="009E0B83"/>
    <w:rsid w:val="009E23A5"/>
    <w:rsid w:val="009F6432"/>
    <w:rsid w:val="009F6594"/>
    <w:rsid w:val="00A500A0"/>
    <w:rsid w:val="00A64DBF"/>
    <w:rsid w:val="00A9302A"/>
    <w:rsid w:val="00AA23B0"/>
    <w:rsid w:val="00AB59AB"/>
    <w:rsid w:val="00AE60C0"/>
    <w:rsid w:val="00AE7D74"/>
    <w:rsid w:val="00B66960"/>
    <w:rsid w:val="00B70F29"/>
    <w:rsid w:val="00BB01D3"/>
    <w:rsid w:val="00BD6EF2"/>
    <w:rsid w:val="00BE1BC8"/>
    <w:rsid w:val="00C14AD0"/>
    <w:rsid w:val="00CB2CF6"/>
    <w:rsid w:val="00CE2A3B"/>
    <w:rsid w:val="00CE32E2"/>
    <w:rsid w:val="00D02B28"/>
    <w:rsid w:val="00D56E3F"/>
    <w:rsid w:val="00D812DF"/>
    <w:rsid w:val="00D93AC9"/>
    <w:rsid w:val="00DA4CBA"/>
    <w:rsid w:val="00DB14B3"/>
    <w:rsid w:val="00DB5155"/>
    <w:rsid w:val="00DD28D9"/>
    <w:rsid w:val="00DD7607"/>
    <w:rsid w:val="00E00F3E"/>
    <w:rsid w:val="00E07E80"/>
    <w:rsid w:val="00E31D1E"/>
    <w:rsid w:val="00E55682"/>
    <w:rsid w:val="00E62D35"/>
    <w:rsid w:val="00E82BCF"/>
    <w:rsid w:val="00ED46F2"/>
    <w:rsid w:val="00F075CC"/>
    <w:rsid w:val="00F12C34"/>
    <w:rsid w:val="00F2683E"/>
    <w:rsid w:val="00F321C1"/>
    <w:rsid w:val="00F617CB"/>
    <w:rsid w:val="00F703DF"/>
    <w:rsid w:val="00F743E1"/>
    <w:rsid w:val="00FD7344"/>
    <w:rsid w:val="00FE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75"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307A75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307A75"/>
    <w:pPr>
      <w:spacing w:before="0" w:after="0"/>
      <w:ind w:left="360"/>
    </w:pPr>
  </w:style>
  <w:style w:type="character" w:customStyle="1" w:styleId="Definition">
    <w:name w:val="Definition"/>
    <w:rsid w:val="00307A75"/>
    <w:rPr>
      <w:i/>
    </w:rPr>
  </w:style>
  <w:style w:type="paragraph" w:customStyle="1" w:styleId="H1">
    <w:name w:val="H1"/>
    <w:basedOn w:val="Normal"/>
    <w:next w:val="Normal"/>
    <w:rsid w:val="00307A75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307A7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307A7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307A75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307A7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307A7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307A75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307A75"/>
    <w:pPr>
      <w:ind w:left="360" w:right="360"/>
    </w:pPr>
  </w:style>
  <w:style w:type="character" w:customStyle="1" w:styleId="CITE">
    <w:name w:val="CITE"/>
    <w:rsid w:val="00307A75"/>
    <w:rPr>
      <w:i/>
    </w:rPr>
  </w:style>
  <w:style w:type="character" w:customStyle="1" w:styleId="CODE">
    <w:name w:val="CODE"/>
    <w:rsid w:val="00307A75"/>
    <w:rPr>
      <w:rFonts w:ascii="Courier New" w:hAnsi="Courier New"/>
      <w:sz w:val="20"/>
    </w:rPr>
  </w:style>
  <w:style w:type="character" w:styleId="Emphasis">
    <w:name w:val="Emphasis"/>
    <w:qFormat/>
    <w:rsid w:val="00307A75"/>
    <w:rPr>
      <w:i/>
    </w:rPr>
  </w:style>
  <w:style w:type="character" w:styleId="Hyperlink">
    <w:name w:val="Hyperlink"/>
    <w:rsid w:val="00307A75"/>
    <w:rPr>
      <w:color w:val="0000FF"/>
      <w:u w:val="single"/>
    </w:rPr>
  </w:style>
  <w:style w:type="character" w:styleId="FollowedHyperlink">
    <w:name w:val="FollowedHyperlink"/>
    <w:rsid w:val="00307A75"/>
    <w:rPr>
      <w:color w:val="800080"/>
      <w:u w:val="single"/>
    </w:rPr>
  </w:style>
  <w:style w:type="character" w:customStyle="1" w:styleId="Keyboard">
    <w:name w:val="Keyboard"/>
    <w:rsid w:val="00307A75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307A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307A75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307A75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307A75"/>
    <w:rPr>
      <w:rFonts w:ascii="Courier New" w:hAnsi="Courier New"/>
    </w:rPr>
  </w:style>
  <w:style w:type="character" w:styleId="Strong">
    <w:name w:val="Strong"/>
    <w:qFormat/>
    <w:rsid w:val="00307A75"/>
    <w:rPr>
      <w:b/>
    </w:rPr>
  </w:style>
  <w:style w:type="character" w:customStyle="1" w:styleId="Typewriter">
    <w:name w:val="Typewriter"/>
    <w:rsid w:val="00307A75"/>
    <w:rPr>
      <w:rFonts w:ascii="Courier New" w:hAnsi="Courier New"/>
      <w:sz w:val="20"/>
    </w:rPr>
  </w:style>
  <w:style w:type="character" w:customStyle="1" w:styleId="Variable">
    <w:name w:val="Variable"/>
    <w:rsid w:val="00307A75"/>
    <w:rPr>
      <w:i/>
    </w:rPr>
  </w:style>
  <w:style w:type="character" w:customStyle="1" w:styleId="HTMLMarkup">
    <w:name w:val="HTML Markup"/>
    <w:rsid w:val="00307A75"/>
    <w:rPr>
      <w:vanish/>
      <w:color w:val="FF0000"/>
    </w:rPr>
  </w:style>
  <w:style w:type="character" w:customStyle="1" w:styleId="Comment">
    <w:name w:val="Comment"/>
    <w:rsid w:val="00307A75"/>
    <w:rPr>
      <w:vanish/>
    </w:rPr>
  </w:style>
  <w:style w:type="paragraph" w:styleId="Header">
    <w:name w:val="header"/>
    <w:basedOn w:val="Normal"/>
    <w:rsid w:val="00307A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A75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1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creator>chattob</dc:creator>
  <cp:lastModifiedBy>Fenix2</cp:lastModifiedBy>
  <cp:revision>2</cp:revision>
  <dcterms:created xsi:type="dcterms:W3CDTF">2017-06-13T14:43:00Z</dcterms:created>
  <dcterms:modified xsi:type="dcterms:W3CDTF">2017-06-13T14:43:00Z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